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​</w:t>
      </w: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经文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【申24:1】“人若娶妻以后，见她有什么不合理的事，不喜悦她，就可以写休书交在她手中，打发她离开夫家。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【申24:2】妇人离开夫家以后，可以去嫁别人。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【申24:3】后夫若恨恶她，写休书交在她手中，打发她离开夫家，或是娶她为妻的后夫死了，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【申24:4】打发她去的前夫不可在妇人玷污之后再娶她为妻，因为这是耶和华所憎恶的。不可使耶和华你　神所赐为业之地被玷污了。”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引言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1-4节所言是离婚再婚问题中的一个特例，有几个前置条件。结论是，在这些条件都出现了的情况下，不可与前夫复婚。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若以命题逻辑表示，可有如下参数表：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EX=前夫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U=见她有不合理事，不喜悦她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X=写休书打发她离开夫家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M=此妇人嫁人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H=后夫（丈夫）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D=死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完整命题可以表示为：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{[(EX·U)</w:t>
      </w:r>
      <w:r w:rsidRPr="00C40EE1">
        <w:rPr>
          <w:rFonts w:ascii="Cambria Math" w:eastAsia="DengXian" w:hAnsi="Cambria Math" w:cs="Cambria Math"/>
          <w:color w:val="000000"/>
          <w:kern w:val="0"/>
          <w:szCs w:val="21"/>
        </w:rPr>
        <w:t>⊃</w:t>
      </w: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X]</w:t>
      </w:r>
      <w:r w:rsidRPr="00C40EE1">
        <w:rPr>
          <w:rFonts w:ascii="Cambria Math" w:eastAsia="DengXian" w:hAnsi="Cambria Math" w:cs="Cambria Math"/>
          <w:color w:val="000000"/>
          <w:kern w:val="0"/>
          <w:szCs w:val="21"/>
        </w:rPr>
        <w:t>⊃</w:t>
      </w: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M}·{[(H·U)</w:t>
      </w:r>
      <w:r w:rsidRPr="00C40EE1">
        <w:rPr>
          <w:rFonts w:ascii="Cambria Math" w:eastAsia="DengXian" w:hAnsi="Cambria Math" w:cs="Cambria Math"/>
          <w:color w:val="000000"/>
          <w:kern w:val="0"/>
          <w:szCs w:val="21"/>
        </w:rPr>
        <w:t>⊃</w:t>
      </w: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X]V(H·D)}</w:t>
      </w:r>
      <w:r w:rsidRPr="00C40EE1">
        <w:rPr>
          <w:rFonts w:ascii="Cambria Math" w:eastAsia="DengXian" w:hAnsi="Cambria Math" w:cs="Cambria Math"/>
          <w:color w:val="000000"/>
          <w:kern w:val="0"/>
          <w:szCs w:val="21"/>
        </w:rPr>
        <w:t>⊃</w:t>
      </w: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~(EX·M)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不合理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上述参数表中的U（uncleanness），和合本译为“不合理”的事。直译是「某事上的赤露」。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和合本对这个词的翻译还有： </w:t>
      </w:r>
    </w:p>
    <w:p w:rsidR="00C40EE1" w:rsidRPr="00C40EE1" w:rsidRDefault="00C40EE1" w:rsidP="00C40EE1">
      <w:pPr>
        <w:widowControl/>
        <w:rPr>
          <w:rFonts w:ascii="Helvetica Neue" w:eastAsia="宋体" w:hAnsi="Helvetica Neue" w:cs="宋体" w:hint="eastAsia"/>
          <w:color w:val="9A9A9A"/>
          <w:kern w:val="0"/>
          <w:sz w:val="20"/>
          <w:szCs w:val="20"/>
        </w:rPr>
      </w:pP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CUV Translation: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下体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 32,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羞辱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 H6172+H1540 4,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赤身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 2,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污秽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不合理的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露体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羞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赤露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赤体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 xml:space="preserve">, 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体</w:t>
      </w:r>
      <w:r w:rsidRPr="00C40EE1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, Untranslated 9</w:t>
      </w:r>
    </w:p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可以推测，这或许是指不正当的裸露、或不合女性身份的行为。应该不是奸淫，因为奸淫的惩罚是死刑。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然后丈夫不高兴了，“不喜悦她”了，就可以离婚，但离婚要先写一封休书（直译「切断的文书」），放在女子手中，才能把她遣走。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相较某宗教的丈夫连说三次“我要和你离婚”就可以离婚，休书已经是很有力的保护措施了，因为这休书是否有效，通常还要拿到城门口长老那里定夺一下。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当然，耶稣仍然指出，摩西允许丈夫们写休书，是因为他们心硬。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类“不合理的事”及引发的后果，类比一下，如果放在今天，可能妻子玩抖音当主播就可以构成丈夫写休书的理由了。说起来，今之快抖，的确颇似古之青楼，同样今之以才艺展示为名拼命打擦边球的主播，古代就叫艺伎。超级大网红主播就叫花魁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当然，看这讲章的弟兄们，你可千万别断章取义，说你听我说的，老婆玩抖音就可以离婚。你这么报道是有偏差的。至少你得全文看完再下结论。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憎恶与玷污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总之这条特别律法的结论是：若女子改嫁别人，那个“别人”又把她休了，或者自己死了，那么，最开始那个前夫不可以再娶这女子。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圣经给出的理由是，这是耶和华所憎恶的，并且会玷污应许之地。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这里所用的“憎恶（</w:t>
      </w:r>
      <w:proofErr w:type="spellStart"/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tow`ebah</w:t>
      </w:r>
      <w:proofErr w:type="spellEnd"/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）”是很严重的字眼，圣经里多次出现，指的都是那些伤风败俗、污秽不堪的事儿。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而地被玷污之“地”并不一定指土地，犹如汉语说“风气败坏”的“风气”，并非字面意义上的wind and air。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不过必须要思考一下，这里所说的憎恶，是憎恶谁？憎恶那妇女？憎恶这前夫？还是憎恶这种复婚？同理，“玷污”，是谁、是什么事，造成了玷污？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妇女保护法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如前所述，实际上这律法不是在鼓励离婚，而是在尽可能阻止离婚。又因为通常离婚伤害最大的是妇女，所以这律法也是对妇女的保护。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这种保护就体现在“休书”上。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写这份休书还是很麻烦的，当时的以色列人不见得都会写字，所以想写休书，就得找利未人给你写，同时还得说明，你所谓的“不合理”，“不喜悦”，具体指的是什么。如果负责断案的利未人、祭司、长老认为你的不合理其实不合理，那你这个婚还可能就离不成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加尔文认为，这律法还是上帝对遭受残酷压迫的妇女的保护，因为对她们而言，被休得释放，总好过一生都被虐。也好过虽不离婚，但丈夫另娶妻妾，将原配打入冷宫。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并且这里的“不合理”，真不见的是妻子真做了什么不合理、有违妇道的事，而很可能只是说，在这个丈夫来看不合理。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就如同亚哈随鲁喝醉之后，要妻子出来在众人面前跳脱衣舞被拒。在他看来瓦实提就做了不合理的事。然而显然，最不合理的是他。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begin"/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"https://mmbiz.qpic.cn/sz_mmbiz_jpg/oVZhMwF651ac4MohtGa3E2fc7fiaaVg3R6xpSj1qx2SNJHuhSWxIjc6iagj996NSYdVjf0ib2NafTkeWT4gR8bicDg/640?wx_fmt=jpeg" \* MERGEFORMATINET </w:instrText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C40EE1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297053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而第4节的“玷污（</w:t>
      </w:r>
      <w:proofErr w:type="spellStart"/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chata</w:t>
      </w:r>
      <w:proofErr w:type="spellEnd"/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’）”所用的罕见希伯来动词形式，更清楚证明本节中的女子才是无辜的受害人。因着丈夫的无情，她被休，但第二段婚姻的成立证明，无论她有过什么所谓不合理、不被喜悦的事，第二位丈夫都在爱与尊重中接纳了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故此这禁令的用意，是防止前夫再度与她结婚（藉以获取某些金钱上的利益）。因为不洁的若是女子，禁令就是对她而发，她就不得再与他人结婚了。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是的，这条律法对离婚的吓阻作用还包括经济方面，因为当时（以及今天）的婚姻法常与嫁妆、财产之类问题相关。很可能就是有贪婪乖僻的前夫不断来骚扰已经嫁人的前妻，如《马大帅》里不停骚扰玉芬的牛二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"https://mmbiz.qpic.cn/sz_mmbiz_jpg/oVZhMwF651ac4MohtGa3E2fc7fiaaVg3RjibbzbiaiarD6yzMFckIgj6044XwSeOvicVPeBI695lvhVAcaicr4kJOzSA/640?wx_fmt=jpeg" \* MERGEFORMATINET </w:instrText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C40EE1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297751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到了今天，世人更是多有把财产看得远重于婚姻的。假离婚买房子已经不新鲜了，更奇葩更玷污大地的事儿已经出现：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"https://mmbiz.qpic.cn/sz_mmbiz_jpg/oVZhMwF651ac4MohtGa3E2fc7fiaaVg3RdMSbKQBuHgN2DiagzxMF32ldY8AYacvy4tIBOCI4AYxH2VPCBpybpIw/640?wx_fmt=jpeg" \* MERGEFORMATINET </w:instrText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C40EE1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510095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0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诡诈的丈夫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所以，很可能这条“不可复婚”的特别律法所要谴责的，是诡诈的前夫，而不是无辜的妇女。就如经上所说：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【玛2:14】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你们还说：“这是为什么呢？”因耶和华在你和你幼年所娶的妻中间作见证。她虽是你的配偶，又是你盟约的妻，你却以诡诈待她。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男人喜新厌旧或乖张偏僻之时，就会多有诡诈。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比如，他其实已经不爱自己的妻子了，已经想找别人或者早就暗中有人，但他不想背骂名，于是变着法儿的苦待妻子，冷暴力，但肯定不打不骂，让你抓不到把柄，直到将妻子逼出家门，逼到另一个男子那里，然后发生了暧昧，也就是所谓“不合理的事”， 到这一步他就得到了所需要的场景，构成了休书需要的要件，于是马上顺势起诉休妻……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这就叫诡诈。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这差不多就是《红字》的情节。阴毒猥琐冷漠的丈夫逼妻子出了轨，以为自己占据了道德制高点。但佩戴红字的妻子后来却证明，上帝的怜悯与赦免究竟在谁身上，是谁真正被上帝憎恶，是谁玷污了大地。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案例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与这条律法所说最接近的，可能是大卫复娶米甲之事：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 xml:space="preserve">　　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【撒下3:12】押尼珥打发人去见大卫，替他说：“这国归谁呢？”又说：“你与我立约，我必帮助你，使以色列人都归服你。”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【撒下3:13】大卫说：“好！我与你立约。但有一件，你来见我面的时候，若不将扫罗的女儿米甲带来，必不得见我的面。”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【撒下3:14】大卫就打发人去见扫罗的儿子伊施波设，说：“你要将我的妻米甲归还我，她是我从前用一百非利士人的阳皮所聘定的。”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【撒下3:15】伊施波设就打发人去，将米甲从拉亿的儿子她丈夫帕铁那里接回来。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【撒下3:16】米甲的丈夫跟着她，一面走一面哭，直跟到巴户琳。押尼珥说：“你回去吧！”帕铁就回去了。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"https://mmbiz.qpic.cn/sz_mmbiz_jpg/oVZhMwF651ac4MohtGa3E2fc7fiaaVg3R1fzVSHyoakeGSEpN9aoOujjgSRASwibUvRdKJZ2CMmm6SZ5uCIqkVQA/640?wx_fmt=jpeg" \* MERGEFORMATINET </w:instrText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C40EE1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4310" cy="51873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8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EE1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C40EE1" w:rsidRPr="00C40EE1" w:rsidRDefault="00C40EE1" w:rsidP="00C40EE1">
      <w:pPr>
        <w:widowControl/>
        <w:rPr>
          <w:rFonts w:ascii="DengXian" w:eastAsia="DengXian" w:hAnsi="DengXian" w:cs="宋体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这个帕铁显然是无辜的。大卫所做，或许在政治上有效果（他还是需要“王的女婿”这个身份），但在道德与律法意义上，很成问题。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这就显出这条律法的另一个目的，是要保全第二段婚姻。女子第二次结婚后，前夫就没有可能再要她回来了。重修旧好既被禁止，第二段婚姻就得到了保证。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更新与成全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何西阿与歌篾之事更是明显在指出这条律法的真意，无需赘述，因为呼应的正是上帝与以色列。后者与这条律法的关系，明白无误地写在耶利米的书卷里：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【耶3:1】“有话说，人若休妻，妻离他而去，作了别人的妻，前夫岂能再收回她来？若收回她来，那地岂不是大大玷污了吗？但你和许多亲爱的行邪淫，还可以归向我。这是耶和华说的。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【耶3:2】“你向净光的高处举目观看，你在何处没有淫行呢？你坐在道旁等候，好像阿拉伯人在旷野埋伏一样，并且你的淫行邪恶玷污了全地。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【耶3:3】因此甘霖停止，春雨不降，你还是有娼妓之脸，不顾羞耻。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上帝亲自更新了这律法，就显明这本是“许”我们的，不是“命”我们的。祂更看重的，是爱与怜悯。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爱与怜悯，也正是婚姻所要彰显的基督对待教会的方式。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主耶稣同样亲自将离婚条例更新了：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【可10:1】耶稣从那里起身，来到犹太的境界并约旦河外。众人又聚集到他那里，他又照常教训他们。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【可10:2】有法利赛人来问他说：“人休妻可以不可以？”意思要试探他。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【可10:3】耶稣回答说：“摩西吩咐你们的是什么？”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【可10:4】他们说：“摩西许人写了休书便可以休妻。”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【可10:5】耶稣说：“摩西因为你们的心硬，所以写这条例给你们，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【可10:6】但从起初创造的时候，　神造人是造男造女。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【可10:7】因此，人要离开父母，与妻子连合，二人成为一体。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【可10:8】既然如此，夫妻不再是两个人，乃是一体的了。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【可10:9】所以，　神配合的，人不可分开。”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【可10:10】到了屋里，门徒就问他这事。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【可10:11】耶稣对他们说：“凡休妻另娶的，就是犯奸淫，辜负他的妻子；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【可10:12】妻子若离弃丈夫另嫁，也是犯奸淫了。”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而在我们的章程秉承圣经精神，也具体规定了在何种情况下，离婚的可以结婚或复婚：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29-5.　在会友有以下情形时，教会不应为其举行婚礼或应推迟婚礼，以免上帝的道在众人面前被轻看（弗5:3）：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1、 双方或一方因犯奸淫而离婚，之后与他人再婚，未认罪悔改，或虽认罪悔改，原配偶尚未离世或再婚的（太5:32，19:9）；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2、 双方或一方遗弃原配偶而再婚，未认罪悔改，或虽认罪悔改，原配偶尚未离世或再婚的（太19:9；罗7:2-3）；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3、 双方有在婚前淫乱行为、公开同居、以夫妻名义相称、堕胎等罪，尚未认罪悔改的（来13:4）；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4、 双方订有财产分割或其他离婚条款的婚前协议的（太19:6）；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5、 双方或一方因其他犯罪被教会停领圣餐、尚未悔改的（林前5:11）；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6、 双方决定在婚后相当长的时间内不能生活在一起（创2:24；林前7:5;彼前3:7）。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29-6.　在以下情形下，教会可为再婚的会友举行婚礼，见证上帝的怜悯和慈爱（申22:13-27；太19:9；林前7:15；可10:11-12；林后5:17；弗2:1-3）：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1、 双方或一方在配偶离世后再婚的（林前7:39）；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2、 双方离婚后均未再婚，彼此认罪、饶恕后复婚的（太19:6）；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3、 双方或一方因原配偶犯奸淫而离婚，之后再婚的（太19:9；罗7:2-3）；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lastRenderedPageBreak/>
        <w:t>4、 双方或一方因原配偶的遗弃而离婚，之后再婚的（林前7:15）；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5、 双方或一方因犯奸淫或遗弃原配偶而离婚，已认罪悔改，在原配偶已再婚或离世后再婚的（加2:20；林前7:39；太19:9）。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结论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故此，我们在这条律法中应该看到的是，对罪的谴责，对诡诈的憎恶，以及上帝的爱与怜悯，恩典与救赎。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这些要素，都可以在婚姻中找到。婚姻是一切人际关系中最重要的，因为它呼应基督与教会。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因此，若真以基督的心为心，我就要说：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b/>
          <w:bCs/>
          <w:color w:val="000000"/>
          <w:kern w:val="0"/>
          <w:szCs w:val="21"/>
        </w:rPr>
        <w:t>婚姻出了什么情况都不是必须要离婚的，包括对方犯奸淫。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因为，没有任何一种离婚，是神所喜悦的。至多都是神所许可的。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但合乎原则、传统与处境的复婚是神喜悦的，某种意义上它甚至比新婚更美，因为更加体现出恩典与救赎。所以，婚姻更新礼甚至常常比新婚典礼更动人。</w:t>
      </w:r>
    </w:p>
    <w:p w:rsidR="00C40EE1" w:rsidRPr="00C40EE1" w:rsidRDefault="00C40EE1" w:rsidP="00C40EE1">
      <w:pPr>
        <w:widowControl/>
        <w:rPr>
          <w:rFonts w:ascii="DengXian" w:eastAsia="DengXian" w:hAnsi="DengXian" w:cs="宋体" w:hint="eastAsia"/>
          <w:color w:val="000000"/>
          <w:kern w:val="0"/>
          <w:sz w:val="16"/>
          <w:szCs w:val="16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 </w:t>
      </w:r>
    </w:p>
    <w:p w:rsidR="00C40EE1" w:rsidRPr="00C40EE1" w:rsidRDefault="00C40EE1" w:rsidP="00C40EE1">
      <w:pPr>
        <w:widowControl/>
        <w:rPr>
          <w:rFonts w:ascii="Helvetica Neue" w:eastAsia="宋体" w:hAnsi="Helvetica Neue" w:cs="宋体" w:hint="eastAsia"/>
          <w:color w:val="333333"/>
          <w:kern w:val="0"/>
          <w:szCs w:val="21"/>
        </w:rPr>
      </w:pPr>
      <w:r w:rsidRPr="00C40EE1">
        <w:rPr>
          <w:rFonts w:ascii="DengXian" w:eastAsia="DengXian" w:hAnsi="DengXian" w:cs="宋体" w:hint="eastAsia"/>
          <w:color w:val="000000"/>
          <w:kern w:val="0"/>
          <w:szCs w:val="21"/>
        </w:rPr>
        <w:t>愿所有丈夫和预备成为丈夫的，悔改在上帝面前，靠祂的大能，去除自己的乖僻与诡诈，让自己刚硬的心被破碎，被重塑，被更新，成为刻上律法的肉心，联于福音的新心，然后能好好爱自己的妻子，不离不弃，如同基督爱教会一般。</w:t>
      </w:r>
    </w:p>
    <w:p w:rsidR="002005A7" w:rsidRPr="00C40EE1" w:rsidRDefault="002005A7" w:rsidP="00C40EE1">
      <w:pPr>
        <w:rPr>
          <w:sz w:val="16"/>
          <w:szCs w:val="20"/>
        </w:rPr>
      </w:pPr>
    </w:p>
    <w:sectPr w:rsidR="002005A7" w:rsidRPr="00C40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1B"/>
    <w:rsid w:val="00075508"/>
    <w:rsid w:val="002005A7"/>
    <w:rsid w:val="002C7830"/>
    <w:rsid w:val="00332AF9"/>
    <w:rsid w:val="00585B1B"/>
    <w:rsid w:val="00622CBC"/>
    <w:rsid w:val="00C40EE1"/>
    <w:rsid w:val="00CE4565"/>
    <w:rsid w:val="00E0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F0304"/>
  <w15:chartTrackingRefBased/>
  <w15:docId w15:val="{2E23775C-1A88-824B-A11A-E3B439E0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0E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C40E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097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4</cp:revision>
  <dcterms:created xsi:type="dcterms:W3CDTF">2020-07-21T06:11:00Z</dcterms:created>
  <dcterms:modified xsi:type="dcterms:W3CDTF">2020-07-21T08:04:00Z</dcterms:modified>
</cp:coreProperties>
</file>