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b/>
          <w:bCs/>
          <w:color w:val="000000"/>
          <w:kern w:val="0"/>
          <w:sz w:val="24"/>
        </w:rPr>
        <w:t>经文</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【申20:1】“你出去与仇敌争战的时候，看见马匹、车辆，并有比你多的人民，不要怕他们，因为领你出埃及地的耶和华你　神与你同在。</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【申20:2】你们将要上阵的时候，祭司要到百姓面前宣告说：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【申20:3】‘以色列人哪，你们当听：你们今日将要与仇敌争战，不要胆怯，不要惧怕战兢，也不要因他们惊恐，</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【申20:4】因为耶和华你们的　神与你们同去，要为你们与仇敌争战，拯救你们。’</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【申20:5】官长也要对百姓宣告说：‘谁建造房屋，尚未奉献，他可以回家去，恐怕他阵亡，别人去奉献；</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【申20:6】谁种葡萄园，尚未用所结的果子，他可以回家去，恐怕他阵亡，别人去用；</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【申20:7】谁聘定了妻，尚未迎娶，他可以回家去，恐怕他阵亡，别人去娶。’</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【申20:8】官长又要对百姓宣告说：‘谁惧怕胆怯，他可以回家去，恐怕他弟兄的心消化，和他一样。’</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【申20:9】官长对百姓宣告完了，就当派军长率领他们。</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【申20:10】“你临近一座城要攻打的时候，先要对城里的民宣告和睦的话。</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【申20:11】他们若以和睦的话回答你，给你开了城，城里所有的人都要给你效劳，服侍你；</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【申20:12】若不肯与你和好，反要与你打仗，你就要围困那城。</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【申20:13】耶和华你的　神把城交付你手，你就要用刀杀尽这城的男丁。</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【申20:14】惟有妇女、孩子、牲畜，和城内一切的财物，你可以取为自己的掠物。耶和华你　神把你仇敌的财物赐给你，你可以吃用。</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【申20:15】离你甚远的各城，不是这些国民的城，你都要这样待他。</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【申20:16】但这些国民的城，耶和华你　神既赐你为业，其中凡有气息的，一个不可存留。</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【申20:17】只要照耶和华你　神所吩咐的，将这赫人、亚摩利人、迦南人、比利洗人、希未人、耶布斯人都灭绝净尽，</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【申20:18】免得他们教导你们学习一切可憎恶的事，就是他们向自己神所行的，以致你们得罪耶和华你们的　神。</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【申20:19】“你若许久围困攻打所要取的一座城，就不可举斧子砍坏树木，因为你可以吃那树上的果子，不可砍伐，田间的树木岂是人，叫你糟蹋吗？</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【申20:20】惟独你所知道不是结果子的树木可以毁坏、砍伐，用以修筑营垒，攻击那与你打仗的城，直到攻塌了。”</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 w:val="24"/>
        </w:rPr>
        <w:t>战前动员</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申命</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今天经文里战前动员的要点是：</w:t>
      </w:r>
      <w:r w:rsidRPr="001A5DE0">
        <w:rPr>
          <w:rFonts w:ascii="DengXian" w:eastAsia="DengXian" w:hAnsi="DengXian" w:cs="宋体" w:hint="eastAsia"/>
          <w:b/>
          <w:bCs/>
          <w:color w:val="000000"/>
          <w:kern w:val="0"/>
          <w:szCs w:val="21"/>
        </w:rPr>
        <w:t>以马内利，心无旁骛，善善恶恶</w:t>
      </w:r>
      <w:r w:rsidRPr="001A5DE0">
        <w:rPr>
          <w:rFonts w:ascii="DengXian" w:eastAsia="DengXian" w:hAnsi="DengXian" w:cs="宋体" w:hint="eastAsia"/>
          <w:color w:val="000000"/>
          <w:kern w:val="0"/>
          <w:szCs w:val="21"/>
        </w:rPr>
        <w:t>。</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以马内利</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【申20:1】“你出去与仇敌争战的时候，看见马匹、车辆，并有比你多的人民，不要怕他们，因为领你出埃及地的耶和华你　神与你同在。</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lastRenderedPageBreak/>
        <w:t>【申20:4】因为耶和华你们的　神与你们同去，要为你们与仇敌争战，拯救你们。’</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攻略迦南是圣战。所谓圣战，就是出于上帝。不是上帝吩咐的，不叫圣战。不曾求问上帝的，不能开战。</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故此先做动员演说的，是祭司，强调信仰，强调上帝的同在与率领，鼓励军兵不要怕敌军人多，又有车有马。</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而官长的动员演说更偏重实操，强调士气，后方不稳的回去，自己害怕的回去，免得影响全军。</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这就是上帝设立的祭司与官长在战争时的分工与合作，绝非婆罗门与刹帝利可比。这是政教分立、政教互助真正的意思。随军祭司负责扛抬约柜，献祭训话，解释兆头，鼓励士气。官长军长负责具体事务，技术环节。</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jc w:val="center"/>
        <w:rPr>
          <w:rFonts w:ascii="Helvetica Neue" w:eastAsia="宋体" w:hAnsi="Helvetica Neue" w:cs="宋体" w:hint="eastAsia"/>
          <w:color w:val="333333"/>
          <w:kern w:val="0"/>
          <w:szCs w:val="21"/>
        </w:rPr>
      </w:pPr>
      <w:r w:rsidRPr="001A5DE0">
        <w:rPr>
          <w:rFonts w:ascii="Helvetica Neue" w:eastAsia="宋体" w:hAnsi="Helvetica Neue" w:cs="宋体"/>
          <w:color w:val="333333"/>
          <w:kern w:val="0"/>
          <w:szCs w:val="21"/>
        </w:rPr>
        <w:fldChar w:fldCharType="begin"/>
      </w:r>
      <w:r w:rsidRPr="001A5DE0">
        <w:rPr>
          <w:rFonts w:ascii="Helvetica Neue" w:eastAsia="宋体" w:hAnsi="Helvetica Neue" w:cs="宋体"/>
          <w:color w:val="333333"/>
          <w:kern w:val="0"/>
          <w:szCs w:val="21"/>
        </w:rPr>
        <w:instrText xml:space="preserve"> INCLUDEPICTURE "https://mmbiz.qpic.cn/sz_mmbiz_png/oVZhMwF651aXgQgnqj04PosZHYsgJvk3yVq21W8R0AXFqqxfz48sweSibhEkl8CDro7E7jXN6vQupjktNn417sQ/640?wx_fmt=png" \* MERGEFORMATINET </w:instrText>
      </w:r>
      <w:r w:rsidRPr="001A5DE0">
        <w:rPr>
          <w:rFonts w:ascii="Helvetica Neue" w:eastAsia="宋体" w:hAnsi="Helvetica Neue" w:cs="宋体"/>
          <w:color w:val="333333"/>
          <w:kern w:val="0"/>
          <w:szCs w:val="21"/>
        </w:rPr>
        <w:fldChar w:fldCharType="separate"/>
      </w:r>
      <w:r w:rsidRPr="001A5DE0">
        <w:rPr>
          <w:rFonts w:ascii="Helvetica Neue" w:eastAsia="宋体" w:hAnsi="Helvetica Neue" w:cs="宋体"/>
          <w:noProof/>
          <w:color w:val="333333"/>
          <w:kern w:val="0"/>
          <w:szCs w:val="21"/>
        </w:rPr>
        <w:drawing>
          <wp:inline distT="0" distB="0" distL="0" distR="0">
            <wp:extent cx="5270500" cy="3782695"/>
            <wp:effectExtent l="0" t="0" r="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0500" cy="3782695"/>
                    </a:xfrm>
                    <a:prstGeom prst="rect">
                      <a:avLst/>
                    </a:prstGeom>
                    <a:noFill/>
                    <a:ln>
                      <a:noFill/>
                    </a:ln>
                  </pic:spPr>
                </pic:pic>
              </a:graphicData>
            </a:graphic>
          </wp:inline>
        </w:drawing>
      </w:r>
      <w:r w:rsidRPr="001A5DE0">
        <w:rPr>
          <w:rFonts w:ascii="Helvetica Neue" w:eastAsia="宋体" w:hAnsi="Helvetica Neue" w:cs="宋体"/>
          <w:color w:val="333333"/>
          <w:kern w:val="0"/>
          <w:szCs w:val="21"/>
        </w:rPr>
        <w:fldChar w:fldCharType="end"/>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心无旁骛</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打仗时，兵贵精不贵多。努尔哈赤“管他几路来，我只一路去”，深得亚历山大大帝马其顿长枪式精锐突进的要领。人多力量大，通常是谎话。实际上更多时候是人多力量差。你也可以去看看《人月神话》。</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所以不适合打仗的，不如趁早让他离开。当然也可以表达为：有些人可以豁免兵役。若不明豁免兵役的意思，不能明白孙兴慜何以亚运夺金能泪流满面。</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lastRenderedPageBreak/>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以色列官长指出四种人不能打仗：</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房屋未奉献的。</w:t>
      </w:r>
      <w:r w:rsidRPr="001A5DE0">
        <w:rPr>
          <w:rFonts w:ascii="DengXian" w:eastAsia="DengXian" w:hAnsi="DengXian" w:cs="宋体" w:hint="eastAsia"/>
          <w:color w:val="000000"/>
          <w:kern w:val="0"/>
          <w:szCs w:val="21"/>
        </w:rPr>
        <w:t>约瑟夫说意思是房子还不到一年。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葡萄未结果的。</w:t>
      </w:r>
      <w:r w:rsidRPr="001A5DE0">
        <w:rPr>
          <w:rFonts w:ascii="DengXian" w:eastAsia="DengXian" w:hAnsi="DengXian" w:cs="宋体" w:hint="eastAsia"/>
          <w:color w:val="000000"/>
          <w:kern w:val="0"/>
          <w:szCs w:val="21"/>
        </w:rPr>
        <w:t>根据利未记，是指不到五年：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【利19:23】“你们到了迦南地，栽种各样结果子的树木，就要以所结的果子如未受割礼的一样。三年之久，你们要以这些果子，如未受割礼的，是不可吃的。</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【利19:24】但第四年所结的果子全要成为圣，用以赞美耶和华。</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【利19:25】第五年，你们要吃那树上的果子，好叫树给你们结果子更多。我是耶和华你们的　神。</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刚刚娶了妻的。</w:t>
      </w:r>
      <w:r w:rsidRPr="001A5DE0">
        <w:rPr>
          <w:rFonts w:ascii="DengXian" w:eastAsia="DengXian" w:hAnsi="DengXian" w:cs="宋体" w:hint="eastAsia"/>
          <w:color w:val="000000"/>
          <w:kern w:val="0"/>
          <w:szCs w:val="21"/>
        </w:rPr>
        <w:t>根据申命记，是指不到一年：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【申24:5】“新娶妻之人，不可从军出征，也不可托他办理什么公事，可以在家清闲一年，使他所娶的妻快活。</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惧怕胆怯的。</w:t>
      </w:r>
      <w:r w:rsidRPr="001A5DE0">
        <w:rPr>
          <w:rFonts w:ascii="DengXian" w:eastAsia="DengXian" w:hAnsi="DengXian" w:cs="宋体" w:hint="eastAsia"/>
          <w:color w:val="000000"/>
          <w:kern w:val="0"/>
          <w:szCs w:val="21"/>
        </w:rPr>
        <w:t>就是心性不成熟之人，带上他反倒拖累全军：</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【士7:2】耶和华对基甸说：“跟随你的人过多，我不能将米甸人交在他们手中，免得以色列人向我夸大，说：‘是我们自己的手救了我们。’</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【士7:3】现在你要向这些人宣告说：‘凡惧怕胆怯的，可以离开基列山回去。’”于是有二万二千人回去，只剩下一万。</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简单说就是这两类人不能打仗：</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numPr>
          <w:ilvl w:val="0"/>
          <w:numId w:val="1"/>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还没成家立业的，还没享受所得的</w:t>
      </w:r>
    </w:p>
    <w:p w:rsidR="001A5DE0" w:rsidRPr="001A5DE0" w:rsidRDefault="001A5DE0" w:rsidP="001A5DE0">
      <w:pPr>
        <w:widowControl/>
        <w:numPr>
          <w:ilvl w:val="0"/>
          <w:numId w:val="1"/>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不够成熟的巨婴，连累战友的懦夫</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这两种人特别是第二种人，不用去，不能去。</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因为为神争战是成熟人的权利和义务。</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信陵君驰援邯郸时，战前动员的意思也颇为相似： </w:t>
      </w:r>
    </w:p>
    <w:p w:rsidR="001A5DE0" w:rsidRPr="001A5DE0" w:rsidRDefault="001A5DE0" w:rsidP="001A5DE0">
      <w:pPr>
        <w:widowControl/>
        <w:rPr>
          <w:rFonts w:ascii="Helvetica Neue" w:eastAsia="宋体" w:hAnsi="Helvetica Neue" w:cs="宋体" w:hint="eastAsia"/>
          <w:color w:val="9A9A9A"/>
          <w:kern w:val="0"/>
          <w:sz w:val="20"/>
          <w:szCs w:val="20"/>
        </w:rPr>
      </w:pP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父子俱在军中，父归；兄弟俱在军中，兄归；独子无兄弟，归养。</w:t>
      </w:r>
      <w:r w:rsidRPr="001A5DE0">
        <w:rPr>
          <w:rFonts w:ascii="Helvetica Neue" w:eastAsia="宋体" w:hAnsi="Helvetica Neue" w:cs="宋体"/>
          <w:color w:val="9A9A9A"/>
          <w:kern w:val="0"/>
          <w:sz w:val="20"/>
          <w:szCs w:val="20"/>
        </w:rPr>
        <w:t>”</w:t>
      </w:r>
    </w:p>
    <w:p w:rsidR="001A5DE0" w:rsidRPr="001A5DE0" w:rsidRDefault="001A5DE0" w:rsidP="001A5DE0">
      <w:pPr>
        <w:widowControl/>
        <w:rPr>
          <w:rFonts w:ascii="Helvetica Neue" w:eastAsia="宋体" w:hAnsi="Helvetica Neue" w:cs="宋体"/>
          <w:color w:val="333333"/>
          <w:kern w:val="0"/>
          <w:szCs w:val="21"/>
        </w:rPr>
      </w:pPr>
      <w:r w:rsidRPr="001A5DE0">
        <w:rPr>
          <w:rFonts w:ascii="DengXian" w:eastAsia="DengXian" w:hAnsi="DengXian" w:cs="宋体" w:hint="eastAsia"/>
          <w:color w:val="000000"/>
          <w:kern w:val="0"/>
          <w:szCs w:val="21"/>
        </w:rPr>
        <w:t>然后虽然十万变八万，却一战击败不可一世的秦军。</w:t>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亨利五世在阿金库尔战役前的动员演说当然比魏无忌的更值得我们注意，因为他兼顾了虔诚与勇敢。</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xml:space="preserve">他首要关注的是神的荣耀，正如那首拉丁歌所唱“Non nobis </w:t>
      </w:r>
      <w:proofErr w:type="spellStart"/>
      <w:r w:rsidRPr="001A5DE0">
        <w:rPr>
          <w:rFonts w:ascii="DengXian" w:eastAsia="DengXian" w:hAnsi="DengXian" w:cs="宋体" w:hint="eastAsia"/>
          <w:color w:val="000000"/>
          <w:kern w:val="0"/>
          <w:szCs w:val="21"/>
        </w:rPr>
        <w:t>domine</w:t>
      </w:r>
      <w:proofErr w:type="spellEnd"/>
      <w:r w:rsidRPr="001A5DE0">
        <w:rPr>
          <w:rFonts w:ascii="DengXian" w:eastAsia="DengXian" w:hAnsi="DengXian" w:cs="宋体" w:hint="eastAsia"/>
          <w:color w:val="000000"/>
          <w:kern w:val="0"/>
          <w:szCs w:val="21"/>
        </w:rPr>
        <w:t xml:space="preserve">, non nobis, sed </w:t>
      </w:r>
      <w:proofErr w:type="spellStart"/>
      <w:r w:rsidRPr="001A5DE0">
        <w:rPr>
          <w:rFonts w:ascii="DengXian" w:eastAsia="DengXian" w:hAnsi="DengXian" w:cs="宋体" w:hint="eastAsia"/>
          <w:color w:val="000000"/>
          <w:kern w:val="0"/>
          <w:szCs w:val="21"/>
        </w:rPr>
        <w:t>nomini</w:t>
      </w:r>
      <w:proofErr w:type="spellEnd"/>
      <w:r w:rsidRPr="001A5DE0">
        <w:rPr>
          <w:rFonts w:ascii="DengXian" w:eastAsia="DengXian" w:hAnsi="DengXian" w:cs="宋体" w:hint="eastAsia"/>
          <w:color w:val="000000"/>
          <w:kern w:val="0"/>
          <w:szCs w:val="21"/>
        </w:rPr>
        <w:t xml:space="preserve"> </w:t>
      </w:r>
      <w:proofErr w:type="spellStart"/>
      <w:r w:rsidRPr="001A5DE0">
        <w:rPr>
          <w:rFonts w:ascii="DengXian" w:eastAsia="DengXian" w:hAnsi="DengXian" w:cs="宋体" w:hint="eastAsia"/>
          <w:color w:val="000000"/>
          <w:kern w:val="0"/>
          <w:szCs w:val="21"/>
        </w:rPr>
        <w:t>tuo</w:t>
      </w:r>
      <w:proofErr w:type="spellEnd"/>
      <w:r w:rsidRPr="001A5DE0">
        <w:rPr>
          <w:rFonts w:ascii="DengXian" w:eastAsia="DengXian" w:hAnsi="DengXian" w:cs="宋体" w:hint="eastAsia"/>
          <w:color w:val="000000"/>
          <w:kern w:val="0"/>
          <w:szCs w:val="21"/>
        </w:rPr>
        <w:t xml:space="preserve"> da </w:t>
      </w:r>
      <w:proofErr w:type="spellStart"/>
      <w:r w:rsidRPr="001A5DE0">
        <w:rPr>
          <w:rFonts w:ascii="DengXian" w:eastAsia="DengXian" w:hAnsi="DengXian" w:cs="宋体" w:hint="eastAsia"/>
          <w:color w:val="000000"/>
          <w:kern w:val="0"/>
          <w:szCs w:val="21"/>
        </w:rPr>
        <w:t>gloriam</w:t>
      </w:r>
      <w:proofErr w:type="spellEnd"/>
      <w:r w:rsidRPr="001A5DE0">
        <w:rPr>
          <w:rFonts w:ascii="DengXian" w:eastAsia="DengXian" w:hAnsi="DengXian" w:cs="宋体" w:hint="eastAsia"/>
          <w:color w:val="000000"/>
          <w:kern w:val="0"/>
          <w:szCs w:val="21"/>
        </w:rPr>
        <w:t>”（【诗115:1】耶和华啊，荣耀不要归与我们，不要归与我们，要因你的慈爱和诚实归在你的名下。）</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lastRenderedPageBreak/>
        <w:t>然后他强调人的荣誉与勇气： </w:t>
      </w:r>
    </w:p>
    <w:p w:rsidR="001A5DE0" w:rsidRPr="001A5DE0" w:rsidRDefault="001A5DE0" w:rsidP="001A5DE0">
      <w:pPr>
        <w:widowControl/>
        <w:rPr>
          <w:rFonts w:ascii="Helvetica Neue" w:eastAsia="宋体" w:hAnsi="Helvetica Neue" w:cs="宋体" w:hint="eastAsia"/>
          <w:color w:val="9A9A9A"/>
          <w:kern w:val="0"/>
          <w:sz w:val="20"/>
          <w:szCs w:val="20"/>
        </w:rPr>
      </w:pPr>
      <w:r w:rsidRPr="001A5DE0">
        <w:rPr>
          <w:rFonts w:ascii="Helvetica Neue" w:eastAsia="宋体" w:hAnsi="Helvetica Neue" w:cs="宋体"/>
          <w:color w:val="9A9A9A"/>
          <w:kern w:val="0"/>
          <w:sz w:val="20"/>
          <w:szCs w:val="20"/>
        </w:rPr>
        <w:t>若我们非死不可，对我们的国家来说这损失已经不小了；如果我们命中有寿，人越少，享受到的荣誉就越大。上帝的意志，我祈求你别再多派一个人来了。</w:t>
      </w:r>
    </w:p>
    <w:p w:rsidR="001A5DE0" w:rsidRPr="001A5DE0" w:rsidRDefault="001A5DE0" w:rsidP="001A5DE0">
      <w:pPr>
        <w:widowControl/>
        <w:rPr>
          <w:rFonts w:ascii="Helvetica Neue" w:eastAsia="宋体" w:hAnsi="Helvetica Neue" w:cs="宋体"/>
          <w:color w:val="9A9A9A"/>
          <w:kern w:val="0"/>
          <w:sz w:val="20"/>
          <w:szCs w:val="20"/>
        </w:rPr>
      </w:pPr>
      <w:r w:rsidRPr="001A5DE0">
        <w:rPr>
          <w:rFonts w:ascii="Helvetica Neue" w:eastAsia="宋体" w:hAnsi="Helvetica Neue" w:cs="宋体"/>
          <w:color w:val="9A9A9A"/>
          <w:kern w:val="0"/>
          <w:sz w:val="20"/>
          <w:szCs w:val="20"/>
        </w:rPr>
        <w:t>谁无心参加这次战斗，让他及早退去。他的护照照发不误，归途费用放在他的钱包里。他怕和我们大家生死与共，我们还不愿意和这种人作陪去死呢。</w:t>
      </w:r>
    </w:p>
    <w:p w:rsidR="001A5DE0" w:rsidRPr="001A5DE0" w:rsidRDefault="001A5DE0" w:rsidP="001A5DE0">
      <w:pPr>
        <w:widowControl/>
        <w:rPr>
          <w:rFonts w:ascii="Helvetica Neue" w:eastAsia="宋体" w:hAnsi="Helvetica Neue" w:cs="宋体"/>
          <w:color w:val="9A9A9A"/>
          <w:kern w:val="0"/>
          <w:sz w:val="20"/>
          <w:szCs w:val="20"/>
        </w:rPr>
      </w:pPr>
      <w:r w:rsidRPr="001A5DE0">
        <w:rPr>
          <w:rFonts w:ascii="Helvetica Neue" w:eastAsia="宋体" w:hAnsi="Helvetica Neue" w:cs="宋体"/>
          <w:color w:val="9A9A9A"/>
          <w:kern w:val="0"/>
          <w:sz w:val="20"/>
          <w:szCs w:val="20"/>
        </w:rPr>
        <w:t>以后一听到人们提起这个日子，听到圣克里斯宾这个名字，都会昂首挺胸，感到自豪。他终生会欢度这个节日，每年在这个大喜日子的前夕宴请邻居，说：</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明天就是圣克里斯宾节了！</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然后他会脱下他的袖子，露出他的伤疤，说：</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这些伤痕是我在圣克里斯宾的日子落下的。</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人老了爱忘事；可他即使忘了所有的往事，也仍会十分清楚地记起他在这个日子做出了什么奇迹。</w:t>
      </w: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巴顿的演说与亨五的十分相似： </w:t>
      </w:r>
    </w:p>
    <w:p w:rsidR="001A5DE0" w:rsidRPr="001A5DE0" w:rsidRDefault="001A5DE0" w:rsidP="001A5DE0">
      <w:pPr>
        <w:widowControl/>
        <w:rPr>
          <w:rFonts w:ascii="Helvetica Neue" w:eastAsia="宋体" w:hAnsi="Helvetica Neue" w:cs="宋体" w:hint="eastAsia"/>
          <w:color w:val="9A9A9A"/>
          <w:kern w:val="0"/>
          <w:sz w:val="20"/>
          <w:szCs w:val="20"/>
        </w:rPr>
      </w:pPr>
      <w:r w:rsidRPr="001A5DE0">
        <w:rPr>
          <w:rFonts w:ascii="Helvetica Neue" w:eastAsia="宋体" w:hAnsi="Helvetica Neue" w:cs="宋体"/>
          <w:color w:val="9A9A9A"/>
          <w:kern w:val="0"/>
          <w:sz w:val="20"/>
          <w:szCs w:val="20"/>
        </w:rPr>
        <w:t>20</w:t>
      </w:r>
      <w:r w:rsidRPr="001A5DE0">
        <w:rPr>
          <w:rFonts w:ascii="Helvetica Neue" w:eastAsia="宋体" w:hAnsi="Helvetica Neue" w:cs="宋体"/>
          <w:color w:val="9A9A9A"/>
          <w:kern w:val="0"/>
          <w:sz w:val="20"/>
          <w:szCs w:val="20"/>
        </w:rPr>
        <w:t>年后，你会庆幸自己参加了此次世界大战。到那时，当你在壁炉边，孙子坐在你的膝盖上，问你：</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爷爷，你在第二次世界大战时干什么呢？</w:t>
      </w:r>
      <w:r w:rsidRPr="001A5DE0">
        <w:rPr>
          <w:rFonts w:ascii="Helvetica Neue" w:eastAsia="宋体" w:hAnsi="Helvetica Neue" w:cs="宋体"/>
          <w:color w:val="9A9A9A"/>
          <w:kern w:val="0"/>
          <w:sz w:val="20"/>
          <w:szCs w:val="20"/>
        </w:rPr>
        <w:t>”</w:t>
      </w:r>
    </w:p>
    <w:p w:rsidR="001A5DE0" w:rsidRPr="001A5DE0" w:rsidRDefault="001A5DE0" w:rsidP="001A5DE0">
      <w:pPr>
        <w:widowControl/>
        <w:rPr>
          <w:rFonts w:ascii="Helvetica Neue" w:eastAsia="宋体" w:hAnsi="Helvetica Neue" w:cs="宋体"/>
          <w:color w:val="9A9A9A"/>
          <w:kern w:val="0"/>
          <w:sz w:val="20"/>
          <w:szCs w:val="20"/>
        </w:rPr>
      </w:pPr>
      <w:r w:rsidRPr="001A5DE0">
        <w:rPr>
          <w:rFonts w:ascii="Helvetica Neue" w:eastAsia="宋体" w:hAnsi="Helvetica Neue" w:cs="宋体"/>
          <w:color w:val="9A9A9A"/>
          <w:kern w:val="0"/>
          <w:sz w:val="20"/>
          <w:szCs w:val="20"/>
        </w:rPr>
        <w:t>你不用尴尬地干咳一声，把孙子移到另一个膝盖上，吞吞吐吐地说：</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啊</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爷爷我当时在路易斯安那淘大粪呢。</w:t>
      </w:r>
      <w:r w:rsidRPr="001A5DE0">
        <w:rPr>
          <w:rFonts w:ascii="Helvetica Neue" w:eastAsia="宋体" w:hAnsi="Helvetica Neue" w:cs="宋体"/>
          <w:color w:val="9A9A9A"/>
          <w:kern w:val="0"/>
          <w:sz w:val="20"/>
          <w:szCs w:val="20"/>
        </w:rPr>
        <w:t>”</w:t>
      </w:r>
    </w:p>
    <w:p w:rsidR="001A5DE0" w:rsidRPr="001A5DE0" w:rsidRDefault="001A5DE0" w:rsidP="001A5DE0">
      <w:pPr>
        <w:widowControl/>
        <w:rPr>
          <w:rFonts w:ascii="Helvetica Neue" w:eastAsia="宋体" w:hAnsi="Helvetica Neue" w:cs="宋体"/>
          <w:color w:val="9A9A9A"/>
          <w:kern w:val="0"/>
          <w:sz w:val="20"/>
          <w:szCs w:val="20"/>
        </w:rPr>
      </w:pPr>
      <w:r w:rsidRPr="001A5DE0">
        <w:rPr>
          <w:rFonts w:ascii="Helvetica Neue" w:eastAsia="宋体" w:hAnsi="Helvetica Neue" w:cs="宋体"/>
          <w:color w:val="9A9A9A"/>
          <w:kern w:val="0"/>
          <w:sz w:val="20"/>
          <w:szCs w:val="20"/>
        </w:rPr>
        <w:t>与此相反，弟兄们！你可以直盯着他的眼睛，理直气壮地说：</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孙子，爷爷我当年在第三集团军和那个</w:t>
      </w:r>
      <w:r w:rsidRPr="001A5DE0">
        <w:rPr>
          <w:rFonts w:ascii="Helvetica Neue" w:eastAsia="宋体" w:hAnsi="Helvetica Neue" w:cs="宋体"/>
          <w:color w:val="9A9A9A"/>
          <w:kern w:val="0"/>
          <w:sz w:val="20"/>
          <w:szCs w:val="20"/>
        </w:rPr>
        <w:t>XX</w:t>
      </w:r>
      <w:r w:rsidRPr="001A5DE0">
        <w:rPr>
          <w:rFonts w:ascii="Helvetica Neue" w:eastAsia="宋体" w:hAnsi="Helvetica Neue" w:cs="宋体"/>
          <w:color w:val="9A9A9A"/>
          <w:kern w:val="0"/>
          <w:sz w:val="20"/>
          <w:szCs w:val="20"/>
        </w:rPr>
        <w:t>养的乔治</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巴顿并肩作战！</w:t>
      </w:r>
      <w:r w:rsidRPr="001A5DE0">
        <w:rPr>
          <w:rFonts w:ascii="Helvetica Neue" w:eastAsia="宋体" w:hAnsi="Helvetica Neue" w:cs="宋体"/>
          <w:color w:val="9A9A9A"/>
          <w:kern w:val="0"/>
          <w:sz w:val="20"/>
          <w:szCs w:val="20"/>
        </w:rPr>
        <w:t>”</w:t>
      </w: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至于姬发的牧誓，好像少了点儿什么： </w:t>
      </w:r>
    </w:p>
    <w:p w:rsidR="001A5DE0" w:rsidRPr="001A5DE0" w:rsidRDefault="001A5DE0" w:rsidP="001A5DE0">
      <w:pPr>
        <w:widowControl/>
        <w:rPr>
          <w:rFonts w:ascii="Helvetica Neue" w:eastAsia="宋体" w:hAnsi="Helvetica Neue" w:cs="宋体" w:hint="eastAsia"/>
          <w:color w:val="9A9A9A"/>
          <w:kern w:val="0"/>
          <w:sz w:val="20"/>
          <w:szCs w:val="20"/>
        </w:rPr>
      </w:pPr>
      <w:r w:rsidRPr="001A5DE0">
        <w:rPr>
          <w:rFonts w:ascii="Helvetica Neue" w:eastAsia="宋体" w:hAnsi="Helvetica Neue" w:cs="宋体"/>
          <w:color w:val="9A9A9A"/>
          <w:kern w:val="0"/>
          <w:sz w:val="20"/>
          <w:szCs w:val="20"/>
        </w:rPr>
        <w:t>武王说：</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古人有话说：</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母鸡没有早晨啼叫的；如果母鸡在早晨啼叫，这个人家就会衰落。</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现在商王纣只是听信妇人的话，轻视对祖宗的祭祀不问，轻视并遗弃他的同祖的兄弟不用，竟然只对四方重罪逃亡的人，这样推崇，这样尊敬，这样信任，这样使用，用他们做大夫、卿士的官。使他们残暴对待老百姓，在商国作乱。现在，我姬发奉行上天的惩罚。今天的战事，行军时，不超过六七步，就要停下来整齐一下。将士们，要努力啊！刺击时，不超过四五六七次，就要停下来整齐一下。努力吧，将士们！希望你们威武雄壮，象虎、貔、熊、罴一样，前往商都的郊外。不要禁止能够跑来投降的人，以便帮助我们周国。努力吧，将士们！你们如果不努力，我就会惩罚你们！</w:t>
      </w:r>
      <w:r w:rsidRPr="001A5DE0">
        <w:rPr>
          <w:rFonts w:ascii="Helvetica Neue" w:eastAsia="宋体" w:hAnsi="Helvetica Neue" w:cs="宋体"/>
          <w:color w:val="9A9A9A"/>
          <w:kern w:val="0"/>
          <w:sz w:val="20"/>
          <w:szCs w:val="20"/>
        </w:rPr>
        <w:t>”</w:t>
      </w:r>
    </w:p>
    <w:p w:rsidR="001A5DE0" w:rsidRPr="001A5DE0" w:rsidRDefault="001A5DE0" w:rsidP="001A5DE0">
      <w:pPr>
        <w:widowControl/>
        <w:rPr>
          <w:rFonts w:ascii="Helvetica Neue" w:eastAsia="宋体" w:hAnsi="Helvetica Neue" w:cs="宋体"/>
          <w:color w:val="333333"/>
          <w:kern w:val="0"/>
          <w:szCs w:val="21"/>
        </w:rPr>
      </w:pPr>
      <w:r w:rsidRPr="001A5DE0">
        <w:rPr>
          <w:rFonts w:ascii="DengXian" w:eastAsia="DengXian" w:hAnsi="DengXian" w:cs="宋体" w:hint="eastAsia"/>
          <w:b/>
          <w:bCs/>
          <w:color w:val="000000"/>
          <w:kern w:val="0"/>
          <w:szCs w:val="21"/>
        </w:rPr>
        <w:t>善善恶恶</w:t>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真正合乎中道之人，绝不是既不恨也不爱，那叫佛系。圣徒与骑士一定是敢爱敢恨，大爱大恨，嫉恶如仇，铭记恩典。恨起来，片甲不留。爱起来，延及草木。上马进击杀伐，下马陪女儿过家家。</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jc w:val="center"/>
        <w:rPr>
          <w:rFonts w:ascii="Helvetica Neue" w:eastAsia="宋体" w:hAnsi="Helvetica Neue" w:cs="宋体" w:hint="eastAsia"/>
          <w:color w:val="333333"/>
          <w:kern w:val="0"/>
          <w:szCs w:val="21"/>
        </w:rPr>
      </w:pPr>
      <w:r w:rsidRPr="001A5DE0">
        <w:rPr>
          <w:rFonts w:ascii="Helvetica Neue" w:eastAsia="宋体" w:hAnsi="Helvetica Neue" w:cs="宋体"/>
          <w:color w:val="333333"/>
          <w:kern w:val="0"/>
          <w:szCs w:val="21"/>
        </w:rPr>
        <w:lastRenderedPageBreak/>
        <w:fldChar w:fldCharType="begin"/>
      </w:r>
      <w:r w:rsidRPr="001A5DE0">
        <w:rPr>
          <w:rFonts w:ascii="Helvetica Neue" w:eastAsia="宋体" w:hAnsi="Helvetica Neue" w:cs="宋体"/>
          <w:color w:val="333333"/>
          <w:kern w:val="0"/>
          <w:szCs w:val="21"/>
        </w:rPr>
        <w:instrText xml:space="preserve"> INCLUDEPICTURE "https://mmbiz.qpic.cn/sz_mmbiz_png/oVZhMwF651aXgQgnqj04PosZHYsgJvk3bbOgBaf0yz4gXrhcIYQmbohfsicaDKS5uK8ibumicfehhJY8xgNvErrkw/640?wx_fmt=png" \* MERGEFORMATINET </w:instrText>
      </w:r>
      <w:r w:rsidRPr="001A5DE0">
        <w:rPr>
          <w:rFonts w:ascii="Helvetica Neue" w:eastAsia="宋体" w:hAnsi="Helvetica Neue" w:cs="宋体"/>
          <w:color w:val="333333"/>
          <w:kern w:val="0"/>
          <w:szCs w:val="21"/>
        </w:rPr>
        <w:fldChar w:fldCharType="separate"/>
      </w:r>
      <w:r w:rsidRPr="001A5DE0">
        <w:rPr>
          <w:rFonts w:ascii="Helvetica Neue" w:eastAsia="宋体" w:hAnsi="Helvetica Neue" w:cs="宋体"/>
          <w:noProof/>
          <w:color w:val="333333"/>
          <w:kern w:val="0"/>
          <w:szCs w:val="21"/>
        </w:rPr>
        <w:drawing>
          <wp:inline distT="0" distB="0" distL="0" distR="0">
            <wp:extent cx="5058410" cy="88646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058410" cy="8864600"/>
                    </a:xfrm>
                    <a:prstGeom prst="rect">
                      <a:avLst/>
                    </a:prstGeom>
                    <a:noFill/>
                    <a:ln>
                      <a:noFill/>
                    </a:ln>
                  </pic:spPr>
                </pic:pic>
              </a:graphicData>
            </a:graphic>
          </wp:inline>
        </w:drawing>
      </w:r>
      <w:r w:rsidRPr="001A5DE0">
        <w:rPr>
          <w:rFonts w:ascii="Helvetica Neue" w:eastAsia="宋体" w:hAnsi="Helvetica Neue" w:cs="宋体"/>
          <w:color w:val="333333"/>
          <w:kern w:val="0"/>
          <w:szCs w:val="21"/>
        </w:rPr>
        <w:fldChar w:fldCharType="end"/>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lastRenderedPageBreak/>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 w:val="24"/>
        </w:rPr>
        <w:t>攻打城池</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先礼后兵</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动员结束之后，精兵集结完毕，就要攻打敌人城池了。但不能不教而诛，要先礼后兵。圣约军队，一定也先尝试与敌人立约，若能避免刀兵就尽量避免。</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但如果仇敌如西宏与噩等人一样敬酒不吃吃罚酒，那就也不必留情，不可顾惜，雷霆出击，绝不手软 。</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之后根据上帝具体的指引，有一些城池（特别是远方的）的物资可以收为战利品，这是军兵的合法收入，众人均可获得，甚至后方并不上阵打仗的看守兵器之人及祭司利未人。真正的扔下一万就跑。</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除恶务尽</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而对近处仇敌，在《申命记》语境下就是迦南城池，要除恶务尽。</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这里不需要替神遮掩什么，因为经文里“用刀”一词直译为“用刀口”，清楚无比，“用刀口杀”的意思就是“刀要直没至柄”，确保杀死，不必补刀。</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这样做的理由是“免得他们教导你们学习一切可憎恶的事......以致你们得罪耶和华你们的神。”新约的“爱仇敌”不要用在这里。否则你爱了这样的仇敌，就是把自己人陷在了地狱中。</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因为迦南人的拜偶像之罪已经无处不在，无孔不入，很毒很传染，很黄很暴力。迦南病毒，除极少数喇合一般投诚而来之人获得了群体免疫之外，剩下的迦南人只分两类，就是有症状感染者和无症状感染者。</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并且后来的历史证明，迦南病毒其实一直传了下来，还在不断变异。</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所以“除恶务尽”的意思，若之前我们还不太明白的话，2020年之后应该明白了。不然就是枉费了这场疫情。</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树犹如此</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这一篇战争条例经文中，有一节很有意思，说： </w:t>
      </w:r>
    </w:p>
    <w:p w:rsidR="001A5DE0" w:rsidRPr="001A5DE0" w:rsidRDefault="001A5DE0" w:rsidP="001A5DE0">
      <w:pPr>
        <w:widowControl/>
        <w:rPr>
          <w:rFonts w:ascii="Helvetica Neue" w:eastAsia="宋体" w:hAnsi="Helvetica Neue" w:cs="宋体" w:hint="eastAsia"/>
          <w:color w:val="9A9A9A"/>
          <w:kern w:val="0"/>
          <w:sz w:val="20"/>
          <w:szCs w:val="20"/>
        </w:rPr>
      </w:pPr>
      <w:r w:rsidRPr="001A5DE0">
        <w:rPr>
          <w:rFonts w:ascii="Helvetica Neue" w:eastAsia="宋体" w:hAnsi="Helvetica Neue" w:cs="宋体"/>
          <w:color w:val="9A9A9A"/>
          <w:kern w:val="0"/>
          <w:sz w:val="20"/>
          <w:szCs w:val="20"/>
        </w:rPr>
        <w:t>【申</w:t>
      </w:r>
      <w:r w:rsidRPr="001A5DE0">
        <w:rPr>
          <w:rFonts w:ascii="Helvetica Neue" w:eastAsia="宋体" w:hAnsi="Helvetica Neue" w:cs="宋体"/>
          <w:color w:val="9A9A9A"/>
          <w:kern w:val="0"/>
          <w:sz w:val="20"/>
          <w:szCs w:val="20"/>
        </w:rPr>
        <w:t>20:19</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你若许久围困攻打所要取的一座城，就不可举斧子砍坏树木，因为你可以吃那树上的果子，不可砍伐，田间的树木岂是人，叫你糟蹋吗？</w:t>
      </w:r>
    </w:p>
    <w:p w:rsidR="001A5DE0" w:rsidRPr="001A5DE0" w:rsidRDefault="001A5DE0" w:rsidP="001A5DE0">
      <w:pPr>
        <w:widowControl/>
        <w:rPr>
          <w:rFonts w:ascii="Helvetica Neue" w:eastAsia="宋体" w:hAnsi="Helvetica Neue" w:cs="宋体"/>
          <w:color w:val="333333"/>
          <w:kern w:val="0"/>
          <w:szCs w:val="21"/>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字面意思好像是要你环保。这么理解当然也没问题，世界本就需要被人类修理、看守，而非糟蹋、破坏。但实际的意思应当是更偏向说：迦南地是你们将要居住的家园，不可毁坏到自</w:t>
      </w:r>
      <w:r w:rsidRPr="001A5DE0">
        <w:rPr>
          <w:rFonts w:ascii="DengXian" w:eastAsia="DengXian" w:hAnsi="DengXian" w:cs="宋体" w:hint="eastAsia"/>
          <w:color w:val="000000"/>
          <w:kern w:val="0"/>
          <w:szCs w:val="21"/>
        </w:rPr>
        <w:lastRenderedPageBreak/>
        <w:t>己都不能居住的境地，要考虑到未来岁月。正如俄谚所言：“不要往井里吐痰（你还得喝那里边的水）”。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所以特别是那些果树，绝不可砍伐。至于不结果子的树，则可以取用，因为在战争中有多种用途，圣经中说的筑垒（撒下二十15；王下十九32）、戍楼（赛二十三13；结二十一22）、围墙（结二十六8；弥五1）、撞城锤（结二十六9）和城墙底下开掘之隧道的支柱等，都需要使用木材。</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我上中学的临汾，当年被攻陷的方式，就是在城墙下挖地道爆破。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 w:val="24"/>
        </w:rPr>
        <w:t>活出来</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今天的经文主要是关于战争。但也有很多其他信息藏在里边。这些圣约士兵，其实和你我一样，平常也就是居家过日子的平民，并不是职业军人。你从经文里的信息可以读出，圣约子民的美好生活，原来是如此的简单不枯燥，丰盛不乏味。</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圣约精神</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他们是与上帝立约的人。所以他们简单得很深刻，复杂得很清晰。因为他们已经和那位一而三、三而一的上帝建立了正确的关系。</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他们的生命状态可以说有两个基本特点。</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首先，他们敬畏上帝，敬畏到不怕仇敌。</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Helvetica Neue" w:eastAsia="宋体" w:hAnsi="Helvetica Neue" w:cs="宋体" w:hint="eastAsia"/>
          <w:color w:val="333333"/>
          <w:kern w:val="0"/>
          <w:szCs w:val="21"/>
        </w:rPr>
      </w:pPr>
      <w:r w:rsidRPr="001A5DE0">
        <w:rPr>
          <w:rFonts w:ascii="Helvetica Neue" w:eastAsia="宋体" w:hAnsi="Helvetica Neue" w:cs="宋体"/>
          <w:color w:val="333333"/>
          <w:kern w:val="0"/>
          <w:szCs w:val="21"/>
        </w:rPr>
        <w:t>【申</w:t>
      </w:r>
      <w:r w:rsidRPr="001A5DE0">
        <w:rPr>
          <w:rFonts w:ascii="Helvetica Neue" w:eastAsia="宋体" w:hAnsi="Helvetica Neue" w:cs="宋体"/>
          <w:color w:val="333333"/>
          <w:kern w:val="0"/>
          <w:szCs w:val="21"/>
        </w:rPr>
        <w:t>20:1</w:t>
      </w:r>
      <w:r w:rsidRPr="001A5DE0">
        <w:rPr>
          <w:rFonts w:ascii="Helvetica Neue" w:eastAsia="宋体" w:hAnsi="Helvetica Neue" w:cs="宋体"/>
          <w:color w:val="333333"/>
          <w:kern w:val="0"/>
          <w:szCs w:val="21"/>
        </w:rPr>
        <w:t>】</w:t>
      </w:r>
      <w:r w:rsidRPr="001A5DE0">
        <w:rPr>
          <w:rFonts w:ascii="Helvetica Neue" w:eastAsia="宋体" w:hAnsi="Helvetica Neue" w:cs="宋体"/>
          <w:color w:val="333333"/>
          <w:kern w:val="0"/>
          <w:szCs w:val="21"/>
        </w:rPr>
        <w:t>“</w:t>
      </w:r>
      <w:r w:rsidRPr="001A5DE0">
        <w:rPr>
          <w:rFonts w:ascii="Helvetica Neue" w:eastAsia="宋体" w:hAnsi="Helvetica Neue" w:cs="宋体"/>
          <w:color w:val="333333"/>
          <w:kern w:val="0"/>
          <w:szCs w:val="21"/>
        </w:rPr>
        <w:t>你出去与仇敌争战的时候，看见马匹、车辆，并有比你多的人民，不要怕他们，因为领你出埃及地的耶和华你　神与你同在。</w:t>
      </w:r>
    </w:p>
    <w:p w:rsidR="001A5DE0" w:rsidRPr="001A5DE0" w:rsidRDefault="001A5DE0" w:rsidP="001A5DE0">
      <w:pPr>
        <w:widowControl/>
        <w:rPr>
          <w:rFonts w:ascii="Helvetica Neue" w:eastAsia="宋体" w:hAnsi="Helvetica Neue" w:cs="宋体"/>
          <w:color w:val="333333"/>
          <w:kern w:val="0"/>
          <w:szCs w:val="21"/>
        </w:rPr>
      </w:pPr>
      <w:r w:rsidRPr="001A5DE0">
        <w:rPr>
          <w:rFonts w:ascii="Helvetica Neue" w:eastAsia="宋体" w:hAnsi="Helvetica Neue" w:cs="宋体"/>
          <w:color w:val="333333"/>
          <w:kern w:val="0"/>
          <w:szCs w:val="21"/>
        </w:rPr>
        <w:t>【申</w:t>
      </w:r>
      <w:r w:rsidRPr="001A5DE0">
        <w:rPr>
          <w:rFonts w:ascii="Helvetica Neue" w:eastAsia="宋体" w:hAnsi="Helvetica Neue" w:cs="宋体"/>
          <w:color w:val="333333"/>
          <w:kern w:val="0"/>
          <w:szCs w:val="21"/>
        </w:rPr>
        <w:t>20:3</w:t>
      </w:r>
      <w:r w:rsidRPr="001A5DE0">
        <w:rPr>
          <w:rFonts w:ascii="Helvetica Neue" w:eastAsia="宋体" w:hAnsi="Helvetica Neue" w:cs="宋体"/>
          <w:color w:val="333333"/>
          <w:kern w:val="0"/>
          <w:szCs w:val="21"/>
        </w:rPr>
        <w:t>】</w:t>
      </w:r>
      <w:r w:rsidRPr="001A5DE0">
        <w:rPr>
          <w:rFonts w:ascii="Helvetica Neue" w:eastAsia="宋体" w:hAnsi="Helvetica Neue" w:cs="宋体"/>
          <w:color w:val="333333"/>
          <w:kern w:val="0"/>
          <w:szCs w:val="21"/>
        </w:rPr>
        <w:t>‘</w:t>
      </w:r>
      <w:r w:rsidRPr="001A5DE0">
        <w:rPr>
          <w:rFonts w:ascii="Helvetica Neue" w:eastAsia="宋体" w:hAnsi="Helvetica Neue" w:cs="宋体"/>
          <w:color w:val="333333"/>
          <w:kern w:val="0"/>
          <w:szCs w:val="21"/>
        </w:rPr>
        <w:t>以色列人哪，你们当听：你们今日将要与仇敌争战，不要胆怯，不要惧怕战兢，也不要因他们惊恐。</w:t>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他们看得见云柱火柱，火车火马。靠自己，当然怕。但靠上帝，谁也不怕。</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其次，他们顺服上帝，顺服到不信自己。</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真正的信徒，信的是神，不是别的。所以他们不像自信满满的世人，他们连自己也不信。他们不信自己什么都懂，所以将耶和华的话存在心里，免得得罪上帝。信心之父亚伯拉罕的信心高峰是献以撒，这一被神所赐的伟大信心，貌似反圣约（圣约独生子以撒要死）、反理性（求告多年所得的嫡子要被收回）、反道德（不可献人祭）。但亚伯拉罕虽然信圣约，却不相信自己拥有对圣约意义的独家解释权；信理性，但不相信自己的理性能大过上帝的声音；信道德，却不相信自己认为的道德是高于上帝的存在。他是真的明白了基督才是道路、真理、生命。套用陀思妥耶夫斯基的话，那就是：若有人能证明圣约、理性、道德并不在基督这一边，那我就不要圣约、理性、道德，单单奔向基督而去。</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lastRenderedPageBreak/>
        <w:t>同样，将要攻击迦南的圣约军兵，（本该）不信自己能免疫迦南病毒，所以（本应）灭尽一切当灭之物，当灭之城。</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并且，圣约子民不信自己没有明天，所以他们即便在艰苦作战，也当留下果树，预备未来奉献给神，然后自己享用。</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jc w:val="center"/>
        <w:rPr>
          <w:rFonts w:ascii="Helvetica Neue" w:eastAsia="宋体" w:hAnsi="Helvetica Neue" w:cs="宋体" w:hint="eastAsia"/>
          <w:color w:val="333333"/>
          <w:kern w:val="0"/>
          <w:szCs w:val="21"/>
        </w:rPr>
      </w:pPr>
      <w:r w:rsidRPr="001A5DE0">
        <w:rPr>
          <w:rFonts w:ascii="Helvetica Neue" w:eastAsia="宋体" w:hAnsi="Helvetica Neue" w:cs="宋体"/>
          <w:color w:val="333333"/>
          <w:kern w:val="0"/>
          <w:szCs w:val="21"/>
        </w:rPr>
        <w:fldChar w:fldCharType="begin"/>
      </w:r>
      <w:r w:rsidRPr="001A5DE0">
        <w:rPr>
          <w:rFonts w:ascii="Helvetica Neue" w:eastAsia="宋体" w:hAnsi="Helvetica Neue" w:cs="宋体"/>
          <w:color w:val="333333"/>
          <w:kern w:val="0"/>
          <w:szCs w:val="21"/>
        </w:rPr>
        <w:instrText xml:space="preserve"> INCLUDEPICTURE "https://mmbiz.qpic.cn/sz_mmbiz_png/oVZhMwF651aXgQgnqj04PosZHYsgJvk3SAarXZibVlXUQxbwL4tc0HAg5O6ZWx5ABAKnCJjmiamsz66icCPWuqlCw/640?wx_fmt=png" \* MERGEFORMATINET </w:instrText>
      </w:r>
      <w:r w:rsidRPr="001A5DE0">
        <w:rPr>
          <w:rFonts w:ascii="Helvetica Neue" w:eastAsia="宋体" w:hAnsi="Helvetica Neue" w:cs="宋体"/>
          <w:color w:val="333333"/>
          <w:kern w:val="0"/>
          <w:szCs w:val="21"/>
        </w:rPr>
        <w:fldChar w:fldCharType="separate"/>
      </w:r>
      <w:r w:rsidRPr="001A5DE0">
        <w:rPr>
          <w:rFonts w:ascii="Helvetica Neue" w:eastAsia="宋体" w:hAnsi="Helvetica Neue" w:cs="宋体"/>
          <w:noProof/>
          <w:color w:val="333333"/>
          <w:kern w:val="0"/>
          <w:szCs w:val="21"/>
        </w:rPr>
        <w:drawing>
          <wp:inline distT="0" distB="0" distL="0" distR="0">
            <wp:extent cx="5270500" cy="4049395"/>
            <wp:effectExtent l="0" t="0" r="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0500" cy="4049395"/>
                    </a:xfrm>
                    <a:prstGeom prst="rect">
                      <a:avLst/>
                    </a:prstGeom>
                    <a:noFill/>
                    <a:ln>
                      <a:noFill/>
                    </a:ln>
                  </pic:spPr>
                </pic:pic>
              </a:graphicData>
            </a:graphic>
          </wp:inline>
        </w:drawing>
      </w:r>
      <w:r w:rsidRPr="001A5DE0">
        <w:rPr>
          <w:rFonts w:ascii="Helvetica Neue" w:eastAsia="宋体" w:hAnsi="Helvetica Neue" w:cs="宋体"/>
          <w:color w:val="333333"/>
          <w:kern w:val="0"/>
          <w:szCs w:val="21"/>
        </w:rPr>
        <w:fldChar w:fldCharType="end"/>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美好生活</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前边的动员演说提到四种人不要从军，但前三种其实和第四种大不相同。</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前三种，刚才已经总结，大致是指“尚未成家立业”者。</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可能每个人心里都有个田园梦，想着农妇、山泉、有点儿田，最好再来个葡萄园。其实这想法天经地义，非常正常，非常美好，因为神造这个世界并其上的万物，本就是要人居住和享用的。若刚盖房、刚修园、刚娶妻，却不得享用，阵亡留给别人，的确甚是遗憾。</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为了避免这种遗憾，上帝甚至说你可以不去打仗。因为打仗的目的是为美好生活，美好生活的目的不是为了打仗。</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实际上美好生活，包括物质生活，绝不是罪恶。经上说： </w:t>
      </w:r>
    </w:p>
    <w:p w:rsidR="001A5DE0" w:rsidRPr="001A5DE0" w:rsidRDefault="001A5DE0" w:rsidP="001A5DE0">
      <w:pPr>
        <w:widowControl/>
        <w:rPr>
          <w:rFonts w:ascii="Helvetica Neue" w:eastAsia="宋体" w:hAnsi="Helvetica Neue" w:cs="宋体" w:hint="eastAsia"/>
          <w:color w:val="9A9A9A"/>
          <w:kern w:val="0"/>
          <w:sz w:val="20"/>
          <w:szCs w:val="20"/>
        </w:rPr>
      </w:pPr>
      <w:r w:rsidRPr="001A5DE0">
        <w:rPr>
          <w:rFonts w:ascii="Helvetica Neue" w:eastAsia="宋体" w:hAnsi="Helvetica Neue" w:cs="宋体"/>
          <w:color w:val="9A9A9A"/>
          <w:kern w:val="0"/>
          <w:sz w:val="20"/>
          <w:szCs w:val="20"/>
        </w:rPr>
        <w:t>【传</w:t>
      </w:r>
      <w:r w:rsidRPr="001A5DE0">
        <w:rPr>
          <w:rFonts w:ascii="Helvetica Neue" w:eastAsia="宋体" w:hAnsi="Helvetica Neue" w:cs="宋体"/>
          <w:color w:val="9A9A9A"/>
          <w:kern w:val="0"/>
          <w:sz w:val="20"/>
          <w:szCs w:val="20"/>
        </w:rPr>
        <w:t>5:18</w:t>
      </w:r>
      <w:r w:rsidRPr="001A5DE0">
        <w:rPr>
          <w:rFonts w:ascii="Helvetica Neue" w:eastAsia="宋体" w:hAnsi="Helvetica Neue" w:cs="宋体"/>
          <w:color w:val="9A9A9A"/>
          <w:kern w:val="0"/>
          <w:sz w:val="20"/>
          <w:szCs w:val="20"/>
        </w:rPr>
        <w:t>】我所见为善为美的，就是人在　神赐他一生的日子吃喝，享受日光之下劳碌得来的好处，因为这是他的份。</w:t>
      </w:r>
    </w:p>
    <w:p w:rsidR="001A5DE0" w:rsidRPr="001A5DE0" w:rsidRDefault="001A5DE0" w:rsidP="001A5DE0">
      <w:pPr>
        <w:widowControl/>
        <w:rPr>
          <w:rFonts w:ascii="Helvetica Neue" w:eastAsia="宋体" w:hAnsi="Helvetica Neue" w:cs="宋体"/>
          <w:color w:val="9A9A9A"/>
          <w:kern w:val="0"/>
          <w:sz w:val="20"/>
          <w:szCs w:val="20"/>
        </w:rPr>
      </w:pPr>
      <w:r w:rsidRPr="001A5DE0">
        <w:rPr>
          <w:rFonts w:ascii="Helvetica Neue" w:eastAsia="宋体" w:hAnsi="Helvetica Neue" w:cs="宋体"/>
          <w:color w:val="9A9A9A"/>
          <w:kern w:val="0"/>
          <w:sz w:val="20"/>
          <w:szCs w:val="20"/>
        </w:rPr>
        <w:lastRenderedPageBreak/>
        <w:t>【传</w:t>
      </w:r>
      <w:r w:rsidRPr="001A5DE0">
        <w:rPr>
          <w:rFonts w:ascii="Helvetica Neue" w:eastAsia="宋体" w:hAnsi="Helvetica Neue" w:cs="宋体"/>
          <w:color w:val="9A9A9A"/>
          <w:kern w:val="0"/>
          <w:sz w:val="20"/>
          <w:szCs w:val="20"/>
        </w:rPr>
        <w:t>5:19</w:t>
      </w:r>
      <w:r w:rsidRPr="001A5DE0">
        <w:rPr>
          <w:rFonts w:ascii="Helvetica Neue" w:eastAsia="宋体" w:hAnsi="Helvetica Neue" w:cs="宋体"/>
          <w:color w:val="9A9A9A"/>
          <w:kern w:val="0"/>
          <w:sz w:val="20"/>
          <w:szCs w:val="20"/>
        </w:rPr>
        <w:t>】　神赐人资财丰富，使他能以吃用，能取自己的份，在他劳碌中喜乐，这乃是　神的恩赐。</w:t>
      </w:r>
    </w:p>
    <w:p w:rsidR="001A5DE0" w:rsidRPr="001A5DE0" w:rsidRDefault="001A5DE0" w:rsidP="001A5DE0">
      <w:pPr>
        <w:widowControl/>
        <w:rPr>
          <w:rFonts w:ascii="Helvetica Neue" w:eastAsia="宋体" w:hAnsi="Helvetica Neue" w:cs="宋体"/>
          <w:color w:val="333333"/>
          <w:kern w:val="0"/>
          <w:szCs w:val="21"/>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也就是说，禁欲苦待己身，绝不是上帝的心意。与一般人的印象其实相反，清教徒们的精神和物质生活其实都丰富多彩，满有喜乐。诺克斯的教会圣餐用的都是最顶级的葡萄酒，爱筵提供的糕点品质之高也是冠绝苏格兰。</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加尔文也说，信徒当把享受今世的福分视为神的恩赐： </w:t>
      </w:r>
    </w:p>
    <w:p w:rsidR="001A5DE0" w:rsidRPr="001A5DE0" w:rsidRDefault="001A5DE0" w:rsidP="001A5DE0">
      <w:pPr>
        <w:widowControl/>
        <w:rPr>
          <w:rFonts w:ascii="Helvetica Neue" w:eastAsia="宋体" w:hAnsi="Helvetica Neue" w:cs="宋体" w:hint="eastAsia"/>
          <w:color w:val="9A9A9A"/>
          <w:kern w:val="0"/>
          <w:sz w:val="20"/>
          <w:szCs w:val="20"/>
        </w:rPr>
      </w:pP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我们的原则是：若我们按照神创造世界的目的使用他的恩赐，这并没有错。因神创造这一切是为了我们的益处，并非为了毁灭我们。因此，那认真考虑神创世之目的的人，将会正确地使用这些恩赐。那么，我们若思考神为何创造饮食，就会发现这不但是为了人的需要，也是为了人的享受和使人快乐。除了人的需要以外，神给我们衣裳的目的也是为了美丽和体面。草、树和水果，除了本身实际的用处以外，也有它们美丽的外观和味道（参阅创</w:t>
      </w:r>
      <w:r w:rsidRPr="001A5DE0">
        <w:rPr>
          <w:rFonts w:ascii="Helvetica Neue" w:eastAsia="宋体" w:hAnsi="Helvetica Neue" w:cs="宋体"/>
          <w:color w:val="9A9A9A"/>
          <w:kern w:val="0"/>
          <w:sz w:val="20"/>
          <w:szCs w:val="20"/>
        </w:rPr>
        <w:t>2</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9</w:t>
      </w:r>
      <w:r w:rsidRPr="001A5DE0">
        <w:rPr>
          <w:rFonts w:ascii="Helvetica Neue" w:eastAsia="宋体" w:hAnsi="Helvetica Neue" w:cs="宋体"/>
          <w:color w:val="9A9A9A"/>
          <w:kern w:val="0"/>
          <w:sz w:val="20"/>
          <w:szCs w:val="20"/>
        </w:rPr>
        <w:t>）。因若非如此，先知必不会将它们视为是神的祝福：</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使人</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得酒能悦人心，得油能润人面。</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（诗</w:t>
      </w:r>
      <w:r w:rsidRPr="001A5DE0">
        <w:rPr>
          <w:rFonts w:ascii="Helvetica Neue" w:eastAsia="宋体" w:hAnsi="Helvetica Neue" w:cs="宋体"/>
          <w:color w:val="9A9A9A"/>
          <w:kern w:val="0"/>
          <w:sz w:val="20"/>
          <w:szCs w:val="20"/>
        </w:rPr>
        <w:t>104</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15 p.</w:t>
      </w:r>
      <w:r w:rsidRPr="001A5DE0">
        <w:rPr>
          <w:rFonts w:ascii="Helvetica Neue" w:eastAsia="宋体" w:hAnsi="Helvetica Neue" w:cs="宋体"/>
          <w:color w:val="9A9A9A"/>
          <w:kern w:val="0"/>
          <w:sz w:val="20"/>
          <w:szCs w:val="20"/>
        </w:rPr>
        <w:t>）否则，圣经在称赞神的慈爱时必不会再三地启示是神赐给我们这些。</w:t>
      </w:r>
    </w:p>
    <w:p w:rsidR="001A5DE0" w:rsidRPr="001A5DE0" w:rsidRDefault="001A5DE0" w:rsidP="001A5DE0">
      <w:pPr>
        <w:widowControl/>
        <w:rPr>
          <w:rFonts w:ascii="Helvetica Neue" w:eastAsia="宋体" w:hAnsi="Helvetica Neue" w:cs="宋体"/>
          <w:color w:val="9A9A9A"/>
          <w:kern w:val="0"/>
          <w:sz w:val="20"/>
          <w:szCs w:val="20"/>
        </w:rPr>
      </w:pPr>
      <w:r w:rsidRPr="001A5DE0">
        <w:rPr>
          <w:rFonts w:ascii="Helvetica Neue" w:eastAsia="宋体" w:hAnsi="Helvetica Neue" w:cs="宋体"/>
          <w:color w:val="9A9A9A"/>
          <w:kern w:val="0"/>
          <w:sz w:val="20"/>
          <w:szCs w:val="20"/>
        </w:rPr>
        <w:t>而且各种受造物自然的特色，本身就充分证明它们的作用和我们应当如何享受它们。难道神为我们的眼睛和鼻子创造美丽、鼻子享受它的香味吗？难道神创造颜色时不是使一些比其他的更好看吗？难道神不是决定金子和银子、象牙和大理石比其他的金属和石头更宝贵吗？简言之，神除了决定一切的受造物有实际的用处以外，难道他不也同时使它们对我们有吸引力吗？</w:t>
      </w:r>
    </w:p>
    <w:p w:rsidR="001A5DE0" w:rsidRPr="001A5DE0" w:rsidRDefault="001A5DE0" w:rsidP="001A5DE0">
      <w:pPr>
        <w:widowControl/>
        <w:rPr>
          <w:rFonts w:ascii="Helvetica Neue" w:eastAsia="宋体" w:hAnsi="Helvetica Neue" w:cs="宋体"/>
          <w:color w:val="9A9A9A"/>
          <w:kern w:val="0"/>
          <w:sz w:val="20"/>
          <w:szCs w:val="20"/>
        </w:rPr>
      </w:pPr>
      <w:r w:rsidRPr="001A5DE0">
        <w:rPr>
          <w:rFonts w:ascii="Helvetica Neue" w:eastAsia="宋体" w:hAnsi="Helvetica Neue" w:cs="宋体"/>
          <w:color w:val="9A9A9A"/>
          <w:kern w:val="0"/>
          <w:sz w:val="20"/>
          <w:szCs w:val="20"/>
        </w:rPr>
        <w:t>基督徒自由的第三部分是指：至于外在</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中性之物</w:t>
      </w:r>
      <w:r w:rsidRPr="001A5DE0">
        <w:rPr>
          <w:rFonts w:ascii="Helvetica Neue" w:eastAsia="宋体" w:hAnsi="Helvetica Neue" w:cs="宋体"/>
          <w:color w:val="9A9A9A"/>
          <w:kern w:val="0"/>
          <w:sz w:val="20"/>
          <w:szCs w:val="20"/>
        </w:rPr>
        <w:t>”</w:t>
      </w:r>
      <w:r w:rsidRPr="001A5DE0">
        <w:rPr>
          <w:rFonts w:ascii="Helvetica Neue" w:eastAsia="宋体" w:hAnsi="Helvetica Neue" w:cs="宋体"/>
          <w:color w:val="9A9A9A"/>
          <w:kern w:val="0"/>
          <w:sz w:val="20"/>
          <w:szCs w:val="20"/>
        </w:rPr>
        <w:t>，在神面前我们没有任何信仰上的限制拦阻我们随意使用它们。而且我们确信这自由对我们而言是必需的，因若不相信这一点，自己的良心就得不到安息，并且迷信会多到无可限量的地步。今日有许多人认为我们是不理智的，因我们坚持讨论人是否可以吃任何肉类、如何守节日，以及牧师的外袍等等，因他们认为根本无须为这一切争论。</w:t>
      </w:r>
      <w:r w:rsidRPr="001A5DE0">
        <w:rPr>
          <w:rFonts w:ascii="DengXian" w:eastAsia="DengXian" w:hAnsi="DengXian" w:cs="宋体" w:hint="eastAsia"/>
          <w:color w:val="000000"/>
          <w:kern w:val="0"/>
          <w:szCs w:val="21"/>
        </w:rPr>
        <w:t> </w:t>
      </w:r>
    </w:p>
    <w:p w:rsidR="001A5DE0" w:rsidRPr="001A5DE0" w:rsidRDefault="001A5DE0" w:rsidP="001A5DE0">
      <w:pPr>
        <w:widowControl/>
        <w:rPr>
          <w:rFonts w:ascii="Helvetica Neue" w:eastAsia="宋体" w:hAnsi="Helvetica Neue" w:cs="宋体"/>
          <w:color w:val="9A9A9A"/>
          <w:kern w:val="0"/>
          <w:sz w:val="20"/>
          <w:szCs w:val="20"/>
        </w:rPr>
      </w:pPr>
      <w:r w:rsidRPr="001A5DE0">
        <w:rPr>
          <w:rFonts w:ascii="Helvetica Neue" w:eastAsia="宋体" w:hAnsi="Helvetica Neue" w:cs="宋体"/>
          <w:color w:val="9A9A9A"/>
          <w:kern w:val="0"/>
          <w:sz w:val="20"/>
          <w:szCs w:val="20"/>
        </w:rPr>
        <w:t>但这些事比一般人所认为的更重要，因当人的良心被捆绑时，就陷入蜿蜒复杂、无法自拔的迷宫里。若有人开始怀疑他是否被允许使用棉花做的床单、衬衫、手巾和餐巾，他之后也会怀疑其他的质料，也会开始怀疑餐巾对聚餐是不是必需的，或他是否真需要手帕。若有人认为较昂贵的菜是不被允许的，那他到最后吃黑面包或一般的蔬菜，心里也得不到平安，因他必定会想到他能吃比这更普通的食物。他若犹豫喝高级的葡萄酒，那么当他喝最普通的酒时，他的良心仍会搅扰他，而至终犹豫喝比其他水更洁净和甘甜的水。总之，他会到无所不怕的地步。</w:t>
      </w:r>
    </w:p>
    <w:p w:rsidR="001A5DE0" w:rsidRPr="001A5DE0" w:rsidRDefault="001A5DE0" w:rsidP="001A5DE0">
      <w:pPr>
        <w:widowControl/>
        <w:rPr>
          <w:rFonts w:ascii="Helvetica Neue" w:eastAsia="宋体" w:hAnsi="Helvetica Neue" w:cs="宋体"/>
          <w:color w:val="333333"/>
          <w:kern w:val="0"/>
          <w:szCs w:val="21"/>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color w:val="000000"/>
          <w:kern w:val="0"/>
          <w:sz w:val="16"/>
          <w:szCs w:val="16"/>
        </w:rPr>
      </w:pPr>
      <w:r w:rsidRPr="001A5DE0">
        <w:rPr>
          <w:rFonts w:ascii="DengXian" w:eastAsia="DengXian" w:hAnsi="DengXian" w:cs="宋体" w:hint="eastAsia"/>
          <w:color w:val="000000"/>
          <w:kern w:val="0"/>
          <w:szCs w:val="21"/>
        </w:rPr>
        <w:t>当然他同时也警告我们切勿矫枉过正：</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numPr>
          <w:ilvl w:val="0"/>
          <w:numId w:val="2"/>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双重的危险：对今世的态度过于严厉或放荡</w:t>
      </w:r>
    </w:p>
    <w:p w:rsidR="001A5DE0" w:rsidRPr="001A5DE0" w:rsidRDefault="001A5DE0" w:rsidP="001A5DE0">
      <w:pPr>
        <w:widowControl/>
        <w:numPr>
          <w:ilvl w:val="0"/>
          <w:numId w:val="2"/>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认识赏赐恩赐的神，使我们避免心胸狭隘或放纵的行为</w:t>
      </w:r>
    </w:p>
    <w:p w:rsidR="001A5DE0" w:rsidRPr="001A5DE0" w:rsidRDefault="001A5DE0" w:rsidP="001A5DE0">
      <w:pPr>
        <w:widowControl/>
        <w:numPr>
          <w:ilvl w:val="0"/>
          <w:numId w:val="2"/>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盼望永生产生正直的行为</w:t>
      </w:r>
    </w:p>
    <w:p w:rsidR="001A5DE0" w:rsidRPr="001A5DE0" w:rsidRDefault="001A5DE0" w:rsidP="001A5DE0">
      <w:pPr>
        <w:widowControl/>
        <w:numPr>
          <w:ilvl w:val="0"/>
          <w:numId w:val="2"/>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节俭：世上的财产是神所交托的</w:t>
      </w:r>
    </w:p>
    <w:p w:rsidR="001A5DE0" w:rsidRPr="001A5DE0" w:rsidRDefault="001A5DE0" w:rsidP="001A5DE0">
      <w:pPr>
        <w:widowControl/>
        <w:numPr>
          <w:ilvl w:val="0"/>
          <w:numId w:val="2"/>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神对我们的呼召是我们生活的根基</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然后必须指出，刚娶了妻，蜜月还没度完，两人还没缠绵够，就要去打仗，这事儿很残忍，一点儿也不伟大，并不合上帝心意。爱自己的妻子，眷恋她，此事光明正大，无可责备。圣经说刚娶妻的人，第一年什么工都不要给他，让他专心经营婚姻。这才是出于神圣之爱的神圣旨意。</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lastRenderedPageBreak/>
        <w:t>所以圣约子民当然爱自己的妻子：</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【箴5:18】要使你的泉源蒙福，要喜悦你幼年所娶的妻。</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【箴5:19】她如可爱的麀鹿，可喜的母鹿。愿她的胸怀使你时时知足，她的爱情使你常常恋慕。</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他们深深爱恋自己的妻子，于是在这个女人身上发现并理解了所有女人。故此也可以真的尊重并欣赏其他姊妹，能够了解她们、帮助他们。那些在无数女人身上找真女人的时间管理大师们完全无法与他们相比。</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所以圣约子民的生活或者说三观，真是与世人迥然不同，可以说是：</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你靠车靠马，我靠耶和华</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你不断增兵，我故意裁军</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你到处屠城，我先礼后兵</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你藏污纳垢，我除恶务尽</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你国比家重，我先爱我家</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你只顾眼前，我考虑未来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然而怎能活出这样的美好生活呢？那光靠五官当然不行，还得赶快建立三观。</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三观的意思，就是所谓人生观世界观价值观。具体而言，你的三观，就是由你对以下三个填空题的回答组成：</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人生是一场——</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世界是一个——</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最有意义的是——</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对圣约子民而言，这已然未然的世界，不是幼儿园，不是KTV，不是养老院，而</w:t>
      </w:r>
      <w:r w:rsidRPr="001A5DE0">
        <w:rPr>
          <w:rFonts w:ascii="DengXian" w:eastAsia="DengXian" w:hAnsi="DengXian" w:cs="宋体" w:hint="eastAsia"/>
          <w:b/>
          <w:bCs/>
          <w:color w:val="000000"/>
          <w:kern w:val="0"/>
          <w:szCs w:val="21"/>
        </w:rPr>
        <w:t>是学校，是兵营，是医院，是战场，是圣殿，是家园</w:t>
      </w:r>
      <w:r w:rsidRPr="001A5DE0">
        <w:rPr>
          <w:rFonts w:ascii="DengXian" w:eastAsia="DengXian" w:hAnsi="DengXian" w:cs="宋体" w:hint="eastAsia"/>
          <w:color w:val="000000"/>
          <w:kern w:val="0"/>
          <w:szCs w:val="21"/>
        </w:rPr>
        <w:t>。</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所以圣约三观可以说就是：</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numPr>
          <w:ilvl w:val="0"/>
          <w:numId w:val="3"/>
        </w:numPr>
        <w:ind w:left="0"/>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世界是家园，是战场，是学校，是军营，是圣殿，是医院，万军之耶和华是配得称颂的！</w:t>
      </w:r>
    </w:p>
    <w:p w:rsidR="001A5DE0" w:rsidRPr="001A5DE0" w:rsidRDefault="001A5DE0" w:rsidP="001A5DE0">
      <w:pPr>
        <w:widowControl/>
        <w:numPr>
          <w:ilvl w:val="0"/>
          <w:numId w:val="3"/>
        </w:numPr>
        <w:ind w:left="0"/>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人生是享受，是争战，是学习，是训练，是敬拜，是医治，救主耶稣基督是配得赞美的！</w:t>
      </w:r>
    </w:p>
    <w:p w:rsidR="001A5DE0" w:rsidRPr="001A5DE0" w:rsidRDefault="001A5DE0" w:rsidP="001A5DE0">
      <w:pPr>
        <w:widowControl/>
        <w:numPr>
          <w:ilvl w:val="0"/>
          <w:numId w:val="3"/>
        </w:numPr>
        <w:ind w:left="0"/>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Cs w:val="21"/>
        </w:rPr>
        <w:t>价值是快乐，是胜利，是智慧，是成长，是称义，是成圣，赐生命的圣灵是配得倚靠的！</w:t>
      </w:r>
    </w:p>
    <w:p w:rsidR="001A5DE0" w:rsidRPr="001A5DE0" w:rsidRDefault="001A5DE0" w:rsidP="001A5DE0">
      <w:pPr>
        <w:widowControl/>
        <w:rPr>
          <w:rFonts w:ascii="DengXian" w:eastAsia="DengXian" w:hAnsi="DengXian" w:cs="宋体" w:hint="eastAsia"/>
          <w:color w:val="000000"/>
          <w:kern w:val="0"/>
          <w:sz w:val="16"/>
          <w:szCs w:val="16"/>
        </w:rPr>
      </w:pP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 w:val="24"/>
        </w:rPr>
        <w:t>传出去</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故此，今天的结论，并不是让你去打仗，但又的确是让你去打仗，打一场上帝的仗、福音的仗——过美好生活，打美好的仗。</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lastRenderedPageBreak/>
        <w:t>按着文化使命与大使命的吩咐，我们每一位圣约子民无论在新世纪还是旧世纪，都应该是福音战士，如保罗所说：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【弗6:10】我还有末了的话：你们要靠着主，倚赖他的大能大力，作刚强的人。</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【弗6:11】要穿戴　神所赐的全副军装，就能抵挡魔鬼的诡计。</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【弗6:12】因我们并不是与属血气的争战，乃是与那些执政的、掌权的、管辖这幽暗世界的，以及天空属灵气的恶魔争战（两“争战”原文都作“摔跤”）。</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【弗6:13】所以，要拿起　神所赐的全副军装，好在磨难的日子抵挡仇敌，并且成就了一切，还能站立得住。</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【弗6:14】所以要站稳了，用真理当作带子束腰，用公义当作护心镜遮胸，</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【弗6:15】又用平安的福音当作预备走路的鞋穿在脚上。</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【弗6:16】此外又拿着信德当作藤牌，可以灭尽那恶者一切的火箭。</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【弗6:17】并戴上救恩的头盔，拿着圣灵的宝剑，就是　神的道。</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【弗6:18】靠着圣灵，随时多方祷告祈求，并要在此警醒不倦，为众圣徒祈求，</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我们要穿戴好这全副军装，出去打仗，出去传扬，就是传扬那：</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numPr>
          <w:ilvl w:val="0"/>
          <w:numId w:val="4"/>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创造与救赎</w:t>
      </w:r>
    </w:p>
    <w:p w:rsidR="001A5DE0" w:rsidRPr="001A5DE0" w:rsidRDefault="001A5DE0" w:rsidP="001A5DE0">
      <w:pPr>
        <w:widowControl/>
        <w:numPr>
          <w:ilvl w:val="0"/>
          <w:numId w:val="4"/>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公义与恩典</w:t>
      </w:r>
    </w:p>
    <w:p w:rsidR="001A5DE0" w:rsidRPr="001A5DE0" w:rsidRDefault="001A5DE0" w:rsidP="001A5DE0">
      <w:pPr>
        <w:widowControl/>
        <w:numPr>
          <w:ilvl w:val="0"/>
          <w:numId w:val="4"/>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生命与智慧</w:t>
      </w:r>
    </w:p>
    <w:p w:rsidR="001A5DE0" w:rsidRPr="001A5DE0" w:rsidRDefault="001A5DE0" w:rsidP="001A5DE0">
      <w:pPr>
        <w:widowControl/>
        <w:numPr>
          <w:ilvl w:val="0"/>
          <w:numId w:val="4"/>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律法与福音</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或者概括为一句话，就是</w:t>
      </w:r>
      <w:r w:rsidRPr="001A5DE0">
        <w:rPr>
          <w:rFonts w:ascii="DengXian" w:eastAsia="DengXian" w:hAnsi="DengXian" w:cs="宋体" w:hint="eastAsia"/>
          <w:b/>
          <w:bCs/>
          <w:color w:val="000000"/>
          <w:kern w:val="0"/>
          <w:szCs w:val="21"/>
        </w:rPr>
        <w:t>传扬全能上帝的奇妙恩典和圣约子民的美好生活</w:t>
      </w:r>
      <w:r w:rsidRPr="001A5DE0">
        <w:rPr>
          <w:rFonts w:ascii="DengXian" w:eastAsia="DengXian" w:hAnsi="DengXian" w:cs="宋体" w:hint="eastAsia"/>
          <w:color w:val="000000"/>
          <w:kern w:val="0"/>
          <w:szCs w:val="21"/>
        </w:rPr>
        <w:t>。</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那么什么时候传呢？经上说：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【弗6:18】靠着圣灵，</w:t>
      </w:r>
      <w:r w:rsidRPr="001A5DE0">
        <w:rPr>
          <w:rFonts w:ascii="DengXian" w:eastAsia="DengXian" w:hAnsi="DengXian" w:cs="宋体" w:hint="eastAsia"/>
          <w:b/>
          <w:bCs/>
          <w:color w:val="000000"/>
          <w:kern w:val="0"/>
          <w:szCs w:val="21"/>
        </w:rPr>
        <w:t>随时</w:t>
      </w:r>
      <w:r w:rsidRPr="001A5DE0">
        <w:rPr>
          <w:rFonts w:ascii="DengXian" w:eastAsia="DengXian" w:hAnsi="DengXian" w:cs="宋体" w:hint="eastAsia"/>
          <w:color w:val="000000"/>
          <w:kern w:val="0"/>
          <w:szCs w:val="21"/>
        </w:rPr>
        <w:t>多方祷告祈求，并要在此警醒不倦，为众圣徒祈求，</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【提后4:2】务要传道，</w:t>
      </w:r>
      <w:r w:rsidRPr="001A5DE0">
        <w:rPr>
          <w:rFonts w:ascii="DengXian" w:eastAsia="DengXian" w:hAnsi="DengXian" w:cs="宋体" w:hint="eastAsia"/>
          <w:b/>
          <w:bCs/>
          <w:color w:val="000000"/>
          <w:kern w:val="0"/>
          <w:szCs w:val="21"/>
        </w:rPr>
        <w:t>无论得时不得时</w:t>
      </w:r>
      <w:r w:rsidRPr="001A5DE0">
        <w:rPr>
          <w:rFonts w:ascii="DengXian" w:eastAsia="DengXian" w:hAnsi="DengXian" w:cs="宋体" w:hint="eastAsia"/>
          <w:color w:val="000000"/>
          <w:kern w:val="0"/>
          <w:szCs w:val="21"/>
        </w:rPr>
        <w:t>，总要专心，并用百般的忍耐，各样的教训，责备人，警戒人，劝勉人。</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【彼前3:15】只要心里尊主基督为圣。有人问你们心中盼望的缘由，就要</w:t>
      </w:r>
      <w:r w:rsidRPr="001A5DE0">
        <w:rPr>
          <w:rFonts w:ascii="DengXian" w:eastAsia="DengXian" w:hAnsi="DengXian" w:cs="宋体" w:hint="eastAsia"/>
          <w:b/>
          <w:bCs/>
          <w:color w:val="000000"/>
          <w:kern w:val="0"/>
          <w:szCs w:val="21"/>
        </w:rPr>
        <w:t>常作准备</w:t>
      </w:r>
      <w:r w:rsidRPr="001A5DE0">
        <w:rPr>
          <w:rFonts w:ascii="DengXian" w:eastAsia="DengXian" w:hAnsi="DengXian" w:cs="宋体" w:hint="eastAsia"/>
          <w:color w:val="000000"/>
          <w:kern w:val="0"/>
          <w:szCs w:val="21"/>
        </w:rPr>
        <w:t>，以温柔、敬畏的心回答各人。</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所以答案就是：</w:t>
      </w:r>
      <w:r w:rsidRPr="001A5DE0">
        <w:rPr>
          <w:rFonts w:ascii="DengXian" w:eastAsia="DengXian" w:hAnsi="DengXian" w:cs="宋体" w:hint="eastAsia"/>
          <w:b/>
          <w:bCs/>
          <w:color w:val="000000"/>
          <w:kern w:val="0"/>
          <w:szCs w:val="21"/>
        </w:rPr>
        <w:t>随时传；得时不得时都传；常做准备传</w:t>
      </w:r>
      <w:r w:rsidRPr="001A5DE0">
        <w:rPr>
          <w:rFonts w:ascii="DengXian" w:eastAsia="DengXian" w:hAnsi="DengXian" w:cs="宋体" w:hint="eastAsia"/>
          <w:color w:val="000000"/>
          <w:kern w:val="0"/>
          <w:szCs w:val="21"/>
        </w:rPr>
        <w:t>。</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至于“在哪传”，经上则说：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【徒1:8】但圣灵降临在你们身上，你们就必得着能力；并要在耶路撒冷、犹太全地和撒玛利亚，直到地极，作我的见证。</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哪里是你的耶路撒冷、犹太全地、撒玛利亚、地极？哪些是近处的城，哪些是远方的城？当灭之物是什么，当立之约是什么？</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每个人都应该面对上帝，好好思想，快快行动。</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lastRenderedPageBreak/>
        <w:t>而在征战与传扬的方式方面，今天的经文也给了我们启示。</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正像主耶稣主耶稣第一次来是向这世界的城宣告和睦的话，第二次来，他就要灭尽恶人。我们现在要做的，是效法第一次来的耶稣，向这世界的城宣告和平的福音，宣讲公义和赦免，指出罪恶和救赎，带去警告与恩典。</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所以最后的问题就是，谁去传呢？上帝可以差遣谁呢？谁会回答：“我在这里”呢？</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再结合今天的经文，我们可以说：</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numPr>
          <w:ilvl w:val="0"/>
          <w:numId w:val="5"/>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还没有成家立业的，可以不去</w:t>
      </w:r>
    </w:p>
    <w:p w:rsidR="001A5DE0" w:rsidRPr="001A5DE0" w:rsidRDefault="001A5DE0" w:rsidP="001A5DE0">
      <w:pPr>
        <w:widowControl/>
        <w:numPr>
          <w:ilvl w:val="0"/>
          <w:numId w:val="5"/>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惧怕胆怯拖累人的，不可以去</w:t>
      </w:r>
    </w:p>
    <w:p w:rsidR="001A5DE0" w:rsidRPr="001A5DE0" w:rsidRDefault="001A5DE0" w:rsidP="001A5DE0">
      <w:pPr>
        <w:widowControl/>
        <w:numPr>
          <w:ilvl w:val="0"/>
          <w:numId w:val="5"/>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其他的，都要去！</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b/>
          <w:bCs/>
          <w:color w:val="000000"/>
          <w:kern w:val="0"/>
          <w:sz w:val="24"/>
        </w:rPr>
        <w:t>最后总结</w:t>
      </w:r>
    </w:p>
    <w:p w:rsidR="001A5DE0" w:rsidRPr="001A5DE0" w:rsidRDefault="001A5DE0" w:rsidP="001A5DE0">
      <w:pPr>
        <w:widowControl/>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 </w:t>
      </w:r>
    </w:p>
    <w:p w:rsidR="001A5DE0" w:rsidRPr="001A5DE0" w:rsidRDefault="001A5DE0" w:rsidP="001A5DE0">
      <w:pPr>
        <w:widowControl/>
        <w:numPr>
          <w:ilvl w:val="0"/>
          <w:numId w:val="6"/>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圣约子民才真能善善恶恶</w:t>
      </w:r>
    </w:p>
    <w:p w:rsidR="001A5DE0" w:rsidRPr="001A5DE0" w:rsidRDefault="001A5DE0" w:rsidP="001A5DE0">
      <w:pPr>
        <w:widowControl/>
        <w:numPr>
          <w:ilvl w:val="0"/>
          <w:numId w:val="6"/>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军中当兵的不将世务缠身</w:t>
      </w:r>
    </w:p>
    <w:p w:rsidR="001A5DE0" w:rsidRPr="001A5DE0" w:rsidRDefault="001A5DE0" w:rsidP="001A5DE0">
      <w:pPr>
        <w:widowControl/>
        <w:numPr>
          <w:ilvl w:val="0"/>
          <w:numId w:val="6"/>
        </w:numPr>
        <w:ind w:left="0"/>
        <w:rPr>
          <w:rFonts w:ascii="DengXian" w:eastAsia="DengXian" w:hAnsi="DengXian" w:cs="宋体" w:hint="eastAsia"/>
          <w:color w:val="000000"/>
          <w:kern w:val="0"/>
          <w:sz w:val="16"/>
          <w:szCs w:val="16"/>
        </w:rPr>
      </w:pPr>
      <w:r w:rsidRPr="001A5DE0">
        <w:rPr>
          <w:rFonts w:ascii="DengXian" w:eastAsia="DengXian" w:hAnsi="DengXian" w:cs="宋体" w:hint="eastAsia"/>
          <w:color w:val="000000"/>
          <w:kern w:val="0"/>
          <w:szCs w:val="21"/>
        </w:rPr>
        <w:t>以马内利的神与我们同在</w:t>
      </w:r>
    </w:p>
    <w:p w:rsidR="009C67B0" w:rsidRPr="001A5DE0" w:rsidRDefault="009C67B0" w:rsidP="001A5DE0">
      <w:pPr>
        <w:rPr>
          <w:sz w:val="16"/>
          <w:szCs w:val="20"/>
        </w:rPr>
      </w:pPr>
    </w:p>
    <w:sectPr w:rsidR="009C67B0" w:rsidRPr="001A5DE0" w:rsidSect="000D1C27">
      <w:pgSz w:w="11900" w:h="16840"/>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Helvetica Neue">
    <w:panose1 w:val="02000503000000020004"/>
    <w:charset w:val="00"/>
    <w:family w:val="auto"/>
    <w:pitch w:val="variable"/>
    <w:sig w:usb0="E50002FF" w:usb1="500079DB" w:usb2="0000001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2D72B07"/>
    <w:multiLevelType w:val="multilevel"/>
    <w:tmpl w:val="D0526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472296C"/>
    <w:multiLevelType w:val="multilevel"/>
    <w:tmpl w:val="AB068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9E1736A"/>
    <w:multiLevelType w:val="multilevel"/>
    <w:tmpl w:val="F6B892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6EA2158D"/>
    <w:multiLevelType w:val="multilevel"/>
    <w:tmpl w:val="DCBEE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71470B1E"/>
    <w:multiLevelType w:val="multilevel"/>
    <w:tmpl w:val="5B8ED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3C80826"/>
    <w:multiLevelType w:val="multilevel"/>
    <w:tmpl w:val="860AB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3"/>
  </w:num>
  <w:num w:numId="2">
    <w:abstractNumId w:val="2"/>
  </w:num>
  <w:num w:numId="3">
    <w:abstractNumId w:val="1"/>
  </w:num>
  <w:num w:numId="4">
    <w:abstractNumId w:val="5"/>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178"/>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0B5"/>
    <w:rsid w:val="000D1C27"/>
    <w:rsid w:val="000D742E"/>
    <w:rsid w:val="001510B5"/>
    <w:rsid w:val="001A5DE0"/>
    <w:rsid w:val="001F4AA7"/>
    <w:rsid w:val="00284811"/>
    <w:rsid w:val="002E1CCA"/>
    <w:rsid w:val="003412B4"/>
    <w:rsid w:val="00393343"/>
    <w:rsid w:val="005833D2"/>
    <w:rsid w:val="009A476D"/>
    <w:rsid w:val="009C67B0"/>
    <w:rsid w:val="009F506F"/>
    <w:rsid w:val="00A830C1"/>
    <w:rsid w:val="00A96718"/>
    <w:rsid w:val="00BD573B"/>
    <w:rsid w:val="00CA03C3"/>
    <w:rsid w:val="00DB56E9"/>
    <w:rsid w:val="00E652BD"/>
    <w:rsid w:val="00EB72E8"/>
    <w:rsid w:val="00F77F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4:docId w14:val="076DEF4A"/>
  <w15:chartTrackingRefBased/>
  <w15:docId w15:val="{FC5F1974-9BD4-B04A-BB91-ADD81BCE60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1A5DE0"/>
    <w:pPr>
      <w:widowControl/>
      <w:spacing w:before="100" w:beforeAutospacing="1" w:after="100" w:afterAutospacing="1"/>
      <w:jc w:val="left"/>
    </w:pPr>
    <w:rPr>
      <w:rFonts w:ascii="宋体" w:eastAsia="宋体" w:hAnsi="宋体" w:cs="宋体"/>
      <w:kern w:val="0"/>
      <w:sz w:val="24"/>
    </w:rPr>
  </w:style>
  <w:style w:type="character" w:styleId="a4">
    <w:name w:val="Strong"/>
    <w:basedOn w:val="a0"/>
    <w:uiPriority w:val="22"/>
    <w:qFormat/>
    <w:rsid w:val="001A5DE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61892967">
      <w:bodyDiv w:val="1"/>
      <w:marLeft w:val="0"/>
      <w:marRight w:val="0"/>
      <w:marTop w:val="0"/>
      <w:marBottom w:val="0"/>
      <w:divBdr>
        <w:top w:val="none" w:sz="0" w:space="0" w:color="auto"/>
        <w:left w:val="none" w:sz="0" w:space="0" w:color="auto"/>
        <w:bottom w:val="none" w:sz="0" w:space="0" w:color="auto"/>
        <w:right w:val="none" w:sz="0" w:space="0" w:color="auto"/>
      </w:divBdr>
      <w:divsChild>
        <w:div w:id="356930676">
          <w:blockQuote w:val="1"/>
          <w:marLeft w:val="0"/>
          <w:marRight w:val="0"/>
          <w:marTop w:val="240"/>
          <w:marBottom w:val="240"/>
          <w:divBdr>
            <w:top w:val="none" w:sz="0" w:space="0" w:color="auto"/>
            <w:left w:val="single" w:sz="18" w:space="8" w:color="DBDBDB"/>
            <w:bottom w:val="none" w:sz="0" w:space="0" w:color="auto"/>
            <w:right w:val="none" w:sz="0" w:space="0" w:color="auto"/>
          </w:divBdr>
        </w:div>
        <w:div w:id="307320243">
          <w:blockQuote w:val="1"/>
          <w:marLeft w:val="0"/>
          <w:marRight w:val="0"/>
          <w:marTop w:val="240"/>
          <w:marBottom w:val="240"/>
          <w:divBdr>
            <w:top w:val="none" w:sz="0" w:space="0" w:color="auto"/>
            <w:left w:val="single" w:sz="18" w:space="8" w:color="DBDBDB"/>
            <w:bottom w:val="none" w:sz="0" w:space="0" w:color="auto"/>
            <w:right w:val="none" w:sz="0" w:space="0" w:color="auto"/>
          </w:divBdr>
        </w:div>
        <w:div w:id="1570850377">
          <w:blockQuote w:val="1"/>
          <w:marLeft w:val="0"/>
          <w:marRight w:val="0"/>
          <w:marTop w:val="240"/>
          <w:marBottom w:val="240"/>
          <w:divBdr>
            <w:top w:val="none" w:sz="0" w:space="0" w:color="auto"/>
            <w:left w:val="single" w:sz="18" w:space="8" w:color="DBDBDB"/>
            <w:bottom w:val="none" w:sz="0" w:space="0" w:color="auto"/>
            <w:right w:val="none" w:sz="0" w:space="0" w:color="auto"/>
          </w:divBdr>
        </w:div>
        <w:div w:id="19160796">
          <w:blockQuote w:val="1"/>
          <w:marLeft w:val="0"/>
          <w:marRight w:val="0"/>
          <w:marTop w:val="240"/>
          <w:marBottom w:val="240"/>
          <w:divBdr>
            <w:top w:val="none" w:sz="0" w:space="0" w:color="auto"/>
            <w:left w:val="single" w:sz="18" w:space="8" w:color="DBDBDB"/>
            <w:bottom w:val="none" w:sz="0" w:space="0" w:color="auto"/>
            <w:right w:val="none" w:sz="0" w:space="0" w:color="auto"/>
          </w:divBdr>
        </w:div>
        <w:div w:id="1072317974">
          <w:blockQuote w:val="1"/>
          <w:marLeft w:val="0"/>
          <w:marRight w:val="0"/>
          <w:marTop w:val="240"/>
          <w:marBottom w:val="240"/>
          <w:divBdr>
            <w:top w:val="none" w:sz="0" w:space="0" w:color="auto"/>
            <w:left w:val="single" w:sz="18" w:space="8" w:color="DBDBDB"/>
            <w:bottom w:val="none" w:sz="0" w:space="0" w:color="auto"/>
            <w:right w:val="none" w:sz="0" w:space="0" w:color="auto"/>
          </w:divBdr>
        </w:div>
        <w:div w:id="1724864552">
          <w:blockQuote w:val="1"/>
          <w:marLeft w:val="0"/>
          <w:marRight w:val="0"/>
          <w:marTop w:val="240"/>
          <w:marBottom w:val="240"/>
          <w:divBdr>
            <w:top w:val="none" w:sz="0" w:space="0" w:color="auto"/>
            <w:left w:val="single" w:sz="18" w:space="8" w:color="DBDBDB"/>
            <w:bottom w:val="none" w:sz="0" w:space="0" w:color="auto"/>
            <w:right w:val="none" w:sz="0" w:space="0" w:color="auto"/>
          </w:divBdr>
        </w:div>
        <w:div w:id="552886656">
          <w:blockQuote w:val="1"/>
          <w:marLeft w:val="0"/>
          <w:marRight w:val="0"/>
          <w:marTop w:val="240"/>
          <w:marBottom w:val="240"/>
          <w:divBdr>
            <w:top w:val="none" w:sz="0" w:space="0" w:color="auto"/>
            <w:left w:val="single" w:sz="18" w:space="8" w:color="DBDBDB"/>
            <w:bottom w:val="none" w:sz="0" w:space="0" w:color="auto"/>
            <w:right w:val="none" w:sz="0" w:space="0" w:color="auto"/>
          </w:divBdr>
        </w:div>
        <w:div w:id="167906722">
          <w:blockQuote w:val="1"/>
          <w:marLeft w:val="0"/>
          <w:marRight w:val="0"/>
          <w:marTop w:val="240"/>
          <w:marBottom w:val="240"/>
          <w:divBdr>
            <w:top w:val="none" w:sz="0" w:space="0" w:color="auto"/>
            <w:left w:val="single" w:sz="18" w:space="8" w:color="DBDBDB"/>
            <w:bottom w:val="none" w:sz="0" w:space="0" w:color="auto"/>
            <w:right w:val="none" w:sz="0" w:space="0" w:color="auto"/>
          </w:divBdr>
        </w:div>
        <w:div w:id="408579648">
          <w:blockQuote w:val="1"/>
          <w:marLeft w:val="0"/>
          <w:marRight w:val="0"/>
          <w:marTop w:val="240"/>
          <w:marBottom w:val="240"/>
          <w:divBdr>
            <w:top w:val="none" w:sz="0" w:space="0" w:color="auto"/>
            <w:left w:val="single" w:sz="18" w:space="8" w:color="DBDBDB"/>
            <w:bottom w:val="none" w:sz="0" w:space="0" w:color="auto"/>
            <w:right w:val="none" w:sz="0" w:space="0" w:color="auto"/>
          </w:divBdr>
        </w:div>
        <w:div w:id="718239848">
          <w:blockQuote w:val="1"/>
          <w:marLeft w:val="0"/>
          <w:marRight w:val="0"/>
          <w:marTop w:val="240"/>
          <w:marBottom w:val="240"/>
          <w:divBdr>
            <w:top w:val="none" w:sz="0" w:space="0" w:color="auto"/>
            <w:left w:val="single" w:sz="18" w:space="8" w:color="DBDBDB"/>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90</TotalTime>
  <Pages>12</Pages>
  <Words>1340</Words>
  <Characters>7641</Characters>
  <Application>Microsoft Office Word</Application>
  <DocSecurity>0</DocSecurity>
  <Lines>63</Lines>
  <Paragraphs>17</Paragraphs>
  <ScaleCrop>false</ScaleCrop>
  <Company/>
  <LinksUpToDate>false</LinksUpToDate>
  <CharactersWithSpaces>8964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张 勇</dc:creator>
  <cp:keywords/>
  <dc:description/>
  <cp:lastModifiedBy>张 勇</cp:lastModifiedBy>
  <cp:revision>11</cp:revision>
  <dcterms:created xsi:type="dcterms:W3CDTF">2020-04-29T06:07:00Z</dcterms:created>
  <dcterms:modified xsi:type="dcterms:W3CDTF">2020-04-29T09:16:00Z</dcterms:modified>
</cp:coreProperties>
</file>