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b/>
          <w:bCs/>
          <w:color w:val="333333"/>
          <w:kern w:val="0"/>
          <w:sz w:val="24"/>
        </w:rPr>
        <w:t>经文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【申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15:1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】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每逢七年末一年，你要施行豁免。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【申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15:2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】豁免的定例乃是这样：凡债主要把所借给邻舍的豁免了，不可向邻舍和弟兄追讨，因为耶和华的豁免年已经宣告了。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【申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15:3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】若借给外邦人，你可以向他追讨；但借给你弟兄，无论是什么，你要松手豁免了。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【申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15:4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】你若留意听从耶和华你　神的话，谨守遵行我今日所吩咐你这一切的命令，就必在你们中间没有穷人了。（在耶和华你　神所赐你为业的地上，耶和华必大大赐福与你。）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【申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15:6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】因为耶和华你的　神，必照他所应许你的赐福与你。你必借给许多国民，却不至向他们借贷；你必管辖许多国民，他们却不能管辖你。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【申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15:7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】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在耶和华你　神所赐你的地上，无论哪一座城里，你弟兄中若有一个穷人，你不可忍着心、攥着手，不帮补你穷乏的弟兄；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【申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15:8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】总要向他松开手，照他所缺乏的借给他，补他的不足。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【申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15:9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】你要谨慎，不可心里起恶念，说：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‘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第七年的豁免年快到了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’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，你便恶眼看你穷乏的弟兄，什么都不给他，以致他因你求告耶和华，罪便归于你了。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【申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15:10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】你总要给他，给他的时候，心里不可愁烦，因耶和华你的　神必在你这一切所行的，并你手里所办的事上，赐福与你。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【申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15:11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】原来那地上的穷人永不断绝，所以我吩咐你说：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‘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总要向你地上困苦穷乏的弟兄松开手。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’”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【申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15:12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】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你弟兄中，若有一个希伯来男人，或希伯来女人被卖给你，服侍你六年，到第七年就要任他自由出去。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【申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15:13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】你任他自由的时候，不可使他空手而去。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【申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15:14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】要从你羊群、禾场、酒榨之中，多多地给他，耶和华你的　神怎样赐福与你，你也要照样给他。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【申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15:15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】要记念你在埃及地作过奴仆，耶和华你的　神将你救赎。因此，我今日吩咐你这件事。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【申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15:16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】他若对你说：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‘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我不愿意离开你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’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，是因他爱你和你的家，且因在你那里很好。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【申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15:17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】你就要拿锥子将他的耳朵在门上刺透，他便永为你的奴仆了；你待婢女也要这样。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【申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15:18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】你任他自由的时候，不可以为难事，因他服侍你六年，较比雇工的工价多加一倍了。耶和华你的　神，就必在你所作的一切事上赐福与你。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b/>
          <w:bCs/>
          <w:color w:val="333333"/>
          <w:kern w:val="0"/>
          <w:sz w:val="24"/>
        </w:rPr>
        <w:t>引言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上次我们讲到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牛在场上踹谷的时候不可笼住它的嘴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，真正的意思其实是指着在禾场上服侍的主仆。但上帝当然也是爱牛的，照字面理解和应用也没有错。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上帝有好生之德，在律法中命人不可滥伐（申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20:19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）、取雏放母（申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22:6-7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）。商汤的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网开三面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，算是异曲同工。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上帝对受造之物的爱惜，在今天的经文中也有体现：土地每七年要休耕一年。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lastRenderedPageBreak/>
        <w:t>即便单从农业角度，这样做也是大有必要的。实际上，在古时，某些贫瘠土地甚至耕作一年就得休耕一年。如果有所谓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大小年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，说明肥力其实已经相当不错。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故此圣经要求的七年一休耕，并非过分要求，而且间接说明应许之地的土地是多么肥沃，那才是真正的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在那希望的田野上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现代的土地之所以不休耕，首先是人心问题，不敢休，休不起。其次则是化肥和农药的大肆应用，好像也不需要休耕了。再加上其他一些科技辅助，甚至种地也轻松了起来，让人可以穿着汉服带妆干活同时还能墙外发视频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但这不见得是好事。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化肥的使用，是土地的饮鸩止渴。农药的使用，更是带来了《寂静的春天》。生态系统紊乱之后，本就受咒诅的大地，就会间歇性爆发生化危机。食物链的任意一环突然爆发或缺失，都会带来灾难。古有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用山羊羔母的奶煮山羊羔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的邪恶仪式，近代就有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剁碎牛骨拌饲料喂牛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引发的疯牛病。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因此，这些所谓的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天灾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，其实本是人祸，并且最终会落在众人头上。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所以，这本来是讲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休耕、安息年、禧年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的经文，最后的重点，就变成了如何帮助穷人、善待奴仆。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b/>
          <w:bCs/>
          <w:color w:val="333333"/>
          <w:kern w:val="0"/>
          <w:sz w:val="24"/>
        </w:rPr>
        <w:t>攥着手，松开手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圣经将这七年一次的帮助，称为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豁免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，就是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免别人的债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的意思。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不过这个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别人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也不是特别别，不能别到大别山去，而是仅限于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邻舍和弟兄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。换言之，得是圣约共同体里的人。借外邦人的债，该要要。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这都是古以色列社会保障体系的一部分。上次提到过的每三年一次的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第二十一奉献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，还有这个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七一豁免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，以及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彼有遗秉，此有滞穗，伊寡妇之利（小雅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·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大田）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的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不可割尽田的四角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法，结成了一张张严密的安全网，尽最大可能让每一个圣约子民都能活下去。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圣经用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攥着手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、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松开手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这两个形象的动作描述这个体系的运行方式，提醒你该松手时就松手。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并且这并非慷他人之慨（而且你在上帝面前还装什么他者），是有应许有祝福的：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【申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15:6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】因为耶和华你的　神，必照他所应许你的赐福与你。你必借给许多国民，却不至向他们借贷；你必管辖许多国民，他们却不能管辖你。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这一点众所周知。后世的犹太人给出了连绵不绝的证明。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同时律法绝不光看外在行为，更是直指内心。第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9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节直接将人心的幽暗暴露出来。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就好比，有没有可能，有不法分子知道内幕消息，下个月要大赦，于是抓紧犯个大罪？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类似，有没有你共同体里的邻舍或弟兄，就在豁免年即将到来的时候，故意向你借钱？然后马上你就得豁免他？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圣经没有提这种情况，却只针对这个被借钱的说：如果你是因为想到了这一点，便故意不给他，你就是起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恶念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了。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这里的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恶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差不多是希伯来文类似形容词里最重的一个。之前我们分享</w:t>
      </w:r>
      <w:hyperlink r:id="rId4" w:anchor="wechat_redirect" w:tgtFrame="_blank" w:history="1">
        <w:r w:rsidRPr="00E46AAF">
          <w:rPr>
            <w:rFonts w:ascii="Helvetica Neue" w:eastAsia="宋体" w:hAnsi="Helvetica Neue" w:cs="宋体"/>
            <w:color w:val="576B95"/>
            <w:kern w:val="0"/>
            <w:szCs w:val="21"/>
            <w:u w:val="single"/>
          </w:rPr>
          <w:t>《梦话》</w:t>
        </w:r>
      </w:hyperlink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那一讲的时候提到过，有一种专门勾引人拜偶像、说梦话的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彼列之子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，恶人，形容他们的字，就跟这个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恶念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的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恶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一样。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虽说这种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恶念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对应的那种情况，的确可能有，但圣经的用词却是在暗示，这个走投无路，连豁免年都撑不到的人，是真的没办法了，才来找你借钱的。然后你因着熟谙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人性全然败坏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的教义，便攥着手，自认为洞察了他的恶念，就不借给他，他只好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因你求告耶和华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可是他能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求告耶和华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，不就说明他并不是诈骗，是真的陷入困难了吗？所以你的洞察力，就定了你的罪。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况且，豁免年的设定，说的是债主这一方面，应该免了人的债，如同上帝免了你的债，并没有说欠债人就理所当然地可以不还债啊。我深信那敬虔人，一旦转圜过来，是会恪守欠债还钱的法则的，即便是在豁免年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关于这个七一豁免，也有人百思不得其解，就提出了另外的看法，说：这个指的其实不是完全豁免债务，而是说，可以延迟一年还债。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这简直就像有位丈夫在三八妇女节对妻子说：老婆你辛苦了，今天不用洗碗了。妻子还没来得及高兴，丈夫接着说：明天你再一块儿洗吧。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还有种说法更厉害，说七一豁免，免得只是这一年的利息。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这个脑子，简直比犹太人更精明。据说在几百年前，改革宗信徒奉献，把兜里的金币都拿出来往空中一扔，正面朝上归上帝，反面朝上归自己。天主教徒奉献，先在地上画一个小圈，然后拿一把金币往空中一扔，落在圈里的归上帝，圈外的归自己。而犹太人奉献，也是拿一把金币往空中一扔，然后上帝拿走的归上帝，掉地上的归自己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在我看来，能把七一豁免解释成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延迟一年还债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和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免一年利息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，这想法也差不多就是恶念了。因为经文的意思很明显，就是完全豁免。为什么这么说，不解释。为什么不解释，也不解释。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好吧，非要解释的话，你想想，如果不是完全豁免，这个债主在这儿纠结什么呢？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b/>
          <w:bCs/>
          <w:color w:val="333333"/>
          <w:kern w:val="0"/>
          <w:sz w:val="24"/>
        </w:rPr>
        <w:t>致贫与脱贫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lastRenderedPageBreak/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不过说起来，地上为什么会有穷人？原因无非三种：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b/>
          <w:bCs/>
          <w:color w:val="333333"/>
          <w:kern w:val="0"/>
          <w:szCs w:val="21"/>
        </w:rPr>
        <w:t>咒诅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【创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3:17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】又对亚当说：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“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你既听从妻子的话，吃了我所吩咐你不可吃的那树上的果子，地必为你的缘故受咒诅。你必终身劳苦，才能从地里得吃的。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【创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3:18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】地必给你长出荆棘和蒺藜来，你也要吃田间的菜蔬。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【创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3:19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】你必汗流满面才得糊口，直到你归了土，因为你是从土而出的。你本是尘土，仍要归于尘土。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伊甸园时期，甚至洪水前，我想土地大概是不需要休耕的。因为那时甚至不需要耕，湿润的水气笼罩大地，美丽的原野就开始自己长出土产。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亚当犯罪后，土地被他连累，受了咒诅。咒诅最明显的后果之一就是肥力下降了。并且土地不光长菜蔬，也要长荆棘蒺藜，需要你除草了。所以你得汗流满面才能糊口。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于是本来吃素的人类，在彩虹之约后，也可以（甚至可以说不得不）吃肉了。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但圣约子民吃的肉，还是有严格的限制，无论从为圣还是卫生角度。之前我们就分享过旧约圣经对食物的限制，比如：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【申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14:12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】不可吃的乃是雕、狗头雕、红头雕、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【申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14:13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】鹯、小鹰、鹞鹰与其类，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【申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14:14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】乌鸦与其类，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【申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14:15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】鸵鸟、夜鹰、鱼鹰、鹰与其类，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【申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14:16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】鸮鸟、猫头鹰、角鸱、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【申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14:17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】鹈鹕、秃雕、鸬鹚、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【申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14:18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】鹳、鹭鸶与其类，戴鵀与</w:t>
      </w:r>
      <w:r w:rsidRPr="00E46AAF">
        <w:rPr>
          <w:rFonts w:ascii="Helvetica Neue" w:eastAsia="宋体" w:hAnsi="Helvetica Neue" w:cs="宋体"/>
          <w:b/>
          <w:bCs/>
          <w:color w:val="FF0000"/>
          <w:kern w:val="0"/>
          <w:sz w:val="20"/>
          <w:szCs w:val="20"/>
        </w:rPr>
        <w:t>蝙蝠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。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最后这种，在全世界都是不祥之物，没人招惹，唯独在东方，一方面食物可能真的匮乏，另一方面巫术思维盛行，觉得越是野味越大补，又因为占个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蝠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字，谐音很吉利，就有很多人吃。著名宋朝吃货苏东坡在流放期间就写过一首诗：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土人顿顿食薯芋，荐以熏鼠烧蝙蝠；旧闻蜜唧尝呕吐，稍近虾蟆缘习俗。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不过他后来写给他老弟的诗里又有这么几句：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憔悴去年人，卧病破窗中。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月岂知我病，但见歌楼空。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抚枕三叹息，扶杖起相従。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白露入肝肺，夜吟如秋虫。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不知道是不是发病了。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lastRenderedPageBreak/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但很多古人，以及很多现代文明人，就不信邪，不相信它有毒，认为它全身是宝。甚至蝙蝠的粪便都是一味药，叫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夜明砂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，据说能能清肝热、散瘀血，还能治夜盲症。为啥能治，我试着品了品内在的逻辑。想明白之后，我也是蝠了。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b/>
          <w:bCs/>
          <w:color w:val="333333"/>
          <w:kern w:val="0"/>
          <w:szCs w:val="21"/>
        </w:rPr>
        <w:t>懒惰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【箴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26:13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】懒惰人说：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“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道上有猛狮，街上有壮狮。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”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【箴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26:14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】门在枢纽转动，懒惰人在床上也是如此。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【箴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26:15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】懒惰人放手在盘子里，就是向口撤回也以为劳乏。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【箴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26:16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】懒惰人看自己，比七个善于应对的人更有智慧。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第二种致贫的原因，是懒。箴言里写的这种，就是深度懒癌患者，起床比复活更困难。一想要上班，就在床上扭来扭去。一说干点儿啥，就前怕狼后怕虎，认为大马路上有狮子，江湖人人都挨刀。甚至你把饭摆在他面前，他自己动手吃都觉得累挺，真正的巨婴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然而他能把他这个状态解释的天衣无缝。浑身就脑子动，自以为比众人更有智慧。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这样的人不贫穷才是没有公义。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b/>
          <w:bCs/>
          <w:color w:val="333333"/>
          <w:kern w:val="0"/>
          <w:szCs w:val="21"/>
        </w:rPr>
        <w:t>吝啬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相比而言，生病、遭灾，虽然也会让人陷入困境，但通常而言，这是暂时的，在上帝恩待、众人帮助、自身努力下，一般都可以走出来，俗语说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救急不救穷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的前半句，指的是这种情况。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但有没有可能，你很勤劳，但还是穷呢？可能。如果你的老板或甲方就是不结账，或者共同体里有义务帮你的人都攥着手的话。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雅各书说的就是这种。这种罪，特别是有钱人的试探。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【雅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5:1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】嗐！你们这些富足人哪，应当哭泣、号啕，因为将有苦难临到你们身上。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【雅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5:2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】你们的财物坏了，衣服也被虫子咬了。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【雅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5:3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】你们的金银都长了锈，那锈要证明你们的不是，又要吃你们的肉，如同火烧。你们在这末世只知积攒钱财。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【雅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5:4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】工人给你们收割庄稼，你们亏欠他们的工钱，这工钱有声音呼叫；并且那收割之人的冤声已经入了万军之主的耳了。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【雅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5:5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】你们在世上享美福，好宴乐，当宰杀的日子竟娇养你们的心。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这提醒我们，甚至节俭也可能是一种罪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——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如果这指的是你不给自己花，也不给别人花。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咒诅、懒惰、吝啬，这三种，显然都是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罪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。因此，解决的方法，首先应该对付罪。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lastRenderedPageBreak/>
        <w:t>首先，基督的救赎，是对选民的拯救，也是对天地的更新。虽然这世界直到新天新地降临才会完全，但在祂的普遍恩典中，我们也能预尝到一点点将来的滋味。所以科技的正确、有节制地运用，是会给土地带来祝福的，所谓的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生产力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的确能够提升，也应该提升。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其次，圣经教导我们：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【弗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4:28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】从前偷窃的，不要再偷。总要劳力，亲手作正经事，就可有余，分给那缺少的人。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上文那种懒癌患者，为什么不干活也能吃饭呢？因为他在偷。在以各种方式窃取别人的劳动成果。这些方式可以是中国式啃老，也可以是北欧式补贴。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若真是基督徒，只要没病没灾，有劳动能力，就必须亲手劳力，做正经事。退，供养自己，不连累他人；进，积攒钱财，好帮助别人。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甚至可以用这一点，来查验那自称重生、有圣灵果子的信徒，是否真是他宣称的那样。工作观没更新的人，很难说救赎观就真的更新了。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第三，就是今天的经文所要强调的，彼此相爱。就像主祷文所说的：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【太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6:12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】免我们的债，如同我们免了人的债。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你要是从来没有免过别人的债，就也别希望上帝免你的债了吧。想想那个欠主人一千万银子被赦免，一出狱就掐住欠他十两银子那人的脖子要把人下监的那人，最后的结局如何。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窘迫者不可恶意消费有钱人，有钱人更要警醒，不要心怀恶念，该松手时不松手，反倒让咒诅而非祝福临到自己。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穷人应当守素安常，吃素菜彼此相爱；富人应当乐善好施，将粮食撒在水面。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因为上帝并不是要劫富济贫，祂应许：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【申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15:6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】因为耶和华你的　神，必照他所应许你的赐福与你。你必借给许多国民，却不至向他们借贷；你必管辖许多国民，他们却不能管辖你。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【申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15:10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】你总要给他，给他的时候，心里不可愁烦，因耶和华你的　神必在你这一切所行的，并你手里所办的事上，赐福与你。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【申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15:18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】你任他自由的时候，不可以为难事，因他服侍你六年，较比雇工的工价多加一倍了。耶和华你的　神，就必在你所作的一切事上赐福与你。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”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jc w:val="center"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jc w:val="center"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lastRenderedPageBreak/>
        <w:fldChar w:fldCharType="begin"/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instrText xml:space="preserve"> INCLUDEPICTURE "https://mmbiz.qpic.cn/sz_mmbiz_jpg/oVZhMwF651YQTPSasRk5BaAwS0AASI5ySskbSb1ePO6Nq7CKQecXQUcJ5gAFLHibeBRMKIeR7HjuGibhjeD3QlYA/640?wx_fmt=jpeg" \* MERGEFORMATINET </w:instrTex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fldChar w:fldCharType="separate"/>
      </w:r>
      <w:r w:rsidRPr="00E46AAF">
        <w:rPr>
          <w:rFonts w:ascii="Helvetica Neue" w:eastAsia="宋体" w:hAnsi="Helvetica Neue" w:cs="宋体"/>
          <w:noProof/>
          <w:color w:val="333333"/>
          <w:kern w:val="0"/>
          <w:szCs w:val="21"/>
        </w:rPr>
        <w:drawing>
          <wp:inline distT="0" distB="0" distL="0" distR="0">
            <wp:extent cx="5270500" cy="2966720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fldChar w:fldCharType="end"/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b/>
          <w:bCs/>
          <w:color w:val="333333"/>
          <w:kern w:val="0"/>
          <w:sz w:val="24"/>
        </w:rPr>
        <w:t>已然与未然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不过今天的经文里有一个有趣的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矛盾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，不知道大家注意到没有，就是：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【申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15:4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】你若留意听从耶和华你　神的话，谨守遵行我今日所吩咐你这一切的命令，就必在你们中间没有穷人了。（在耶和华你　神所赐你为业的地上，耶和华必大大赐福与你。）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【申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15:11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】原来那地上的穷人永不断绝，所以我吩咐你说：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‘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总要向你地上困苦穷乏的弟兄松开手。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’”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前边刚说，永远没有穷人，后边就说，穷人永不断绝？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其实这里当然没有矛盾。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4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节是一个典型的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你若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……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就必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……”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的有条件应许。那这个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条件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，后来的以色列人做到了吗？就是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留意听从耶和华你　神的话，谨守遵行我今日所吩咐你这一切的命令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？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当然没有。所以，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11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节才是惨淡现实。源头为罪的那三个致贫原因一直都在，又没有太多信靠神的人能去执行七一豁免、第二十一、大田滞穗等律法，所以，上帝说，那地上的穷人永不断绝。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但这当然绝不只是对着应许之地说的。或者说，应许之地尚且如此，何况其他？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因此，贫困人口始终都会有。虽然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贫困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的标准有很多，但相信很多人在对照过各种版本之后都发现，原来自己就是穷人。于是一听说今年就要全面消灭贫困人口，就不由得害怕了起来。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lastRenderedPageBreak/>
        <w:t>不过光看新闻的话，我觉得南方某省比应许之地厉害多了。他们官方公布，去年已经全面脱贫，全省只剩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17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人还没脱贫。上帝说地上的穷苦人永不断绝，但那个省看起来不屑在地，已经上天。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实际上，类似这样的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矛盾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，圣经里还有很多。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比如前边说，你们要彻底消灭迦南人，后边就说，你们不要和迦南人通婚。不都消灭了吗，怎么还能通婚？问题就在于，没有完全消灭嘛。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又比如，你们要完全圣洁，像你们的父一样。但同时就说，人心比万物都诡诈，坏到极处。耶稣命令我们：你们的义若不胜于文士和法利赛人的义，断不能进天国。但经上明明就写着：没有义人，连一个也没有。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可以说，这种貌似的矛盾及其内在的一致，正是基督信仰的力量源泉。就像切斯特顿所说，基督教能解决一切问题，可是它的核心，正是一个奥秘的十字架。这种反合性，在基督信仰里无处不在：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耶稣为什么既是神又是人？上帝为什么是三位却又是一体？选民为什么完全是义人又完全是罪人？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所以对我们来说，天国的确是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“already, not yet”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，已经降临，尚未完全。这已然未然的反合性，就是信仰的奥秘与活力所在。真正的选民会竭尽全力地不用力（进入安息），会尽一切本分来单单依靠上帝。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b/>
          <w:bCs/>
          <w:color w:val="333333"/>
          <w:kern w:val="0"/>
          <w:sz w:val="24"/>
        </w:rPr>
        <w:t>神迹本不需发生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若共同体中的弟兄姊妹走投无路到一个地步，竟然没有任何人帮助，以至于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穷极呼天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，这就是他所在的共同体的咒诅。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还记得那个空瓶得油的寡妇吗？她是先知的遗孀，这先知很可能就是保护过别的先知的那个俄巴底（据约瑟夫），可如今却不得不把两个儿子卖为奴隶还债度日！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如果有至少一位圣约子民能向这一家践行七一豁免律，就像波阿斯对路得践行大田滞穗律，以利沙至于要用一个神迹来帮助她吗？！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这神迹能发生，就说明，以色列人已经把自己放在了咒诅中。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所以，今天经文的后一段，指的就是这种咒诅发生之后的情形。是一种悲哀。是上边说的那种已然未然。如果人人践行律法，就不会有穷苦人，更不会有希伯来人卖身为奴。可这悲惨的情况还是发生了。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针对这种情况，上帝指出：不要忘记你们也曾在埃及为奴。所以到了豁免年，一定要释放被迫为奴的你的弟兄姊妹。如果他愿意和你一起过，就重新立约（打个耳洞？），从此以一家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lastRenderedPageBreak/>
        <w:t>人的方式在一起生活。他若想自己过，你要松开你攥着的手，充足地供应他，不可使他空手而去，就像你的祖先离开埃及时，带走了埃及人的金银。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到了如今，这律法已被耶稣成全的世代，我们就更应该知道：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【林前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7:22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】因为作奴仆蒙召于主的，就是主所释放的人；作自由之人蒙召的，就是基督的奴仆。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【林后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8:9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】你们知道我们主耶稣基督的恩典；他本来富足，却为你们成了贫穷，叫你们因他的贫穷，可以成为富足。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故此，我们应当靠着上帝，悔改认罪，竭力践行神的教导，全然得着神的祝福：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【林后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9:8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　神能将各样的恩惠多多地加给你们，使你们凡事常常充足，能多行各样善事。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【林后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9:9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】如经上所记：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“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他施舍钱财，周济贫穷，他的仁义存到永远。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”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【林后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9:10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】那赐种给撒种的，赐粮给人吃的，必多多加给你们种地的种子，又增添你们仁义的果子，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9A9A9A"/>
          <w:kern w:val="0"/>
          <w:sz w:val="20"/>
          <w:szCs w:val="20"/>
        </w:rPr>
      </w:pP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【林后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9:11</w:t>
      </w:r>
      <w:r w:rsidRPr="00E46AAF">
        <w:rPr>
          <w:rFonts w:ascii="Helvetica Neue" w:eastAsia="宋体" w:hAnsi="Helvetica Neue" w:cs="宋体"/>
          <w:color w:val="9A9A9A"/>
          <w:kern w:val="0"/>
          <w:sz w:val="20"/>
          <w:szCs w:val="20"/>
        </w:rPr>
        <w:t>】叫你们凡事富足，可以多多施舍，就藉着我们使感谢归于　神。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bookmarkStart w:id="0" w:name="_GoBack"/>
      <w:r w:rsidRPr="00E46AAF">
        <w:rPr>
          <w:rFonts w:ascii="Helvetica Neue" w:eastAsia="宋体" w:hAnsi="Helvetica Neue" w:cs="宋体"/>
          <w:b/>
          <w:bCs/>
          <w:color w:val="333333"/>
          <w:kern w:val="0"/>
          <w:sz w:val="24"/>
        </w:rPr>
        <w:t>总结</w:t>
      </w:r>
    </w:p>
    <w:bookmarkEnd w:id="0"/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七一豁免，如同十一奉献，是底线。新约要求我们守住底线的同时，更要关注那更重的事，就是行公义、好怜悯。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而豁免与济贫，就是一种真正的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公义与怜悯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，怜悯那不幸陷入巨债陷阱的邻舍，彰显上帝的公义。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 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愿我们在祷告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“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免我们的债，如同我们免了人的债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”</w:t>
      </w: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时，真的能在上帝面前坦然。愿耶稣的心活画在我们里面，使我们有力量、有智慧地效法祂。</w:t>
      </w: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</w:p>
    <w:p w:rsidR="00E46AAF" w:rsidRPr="00E46AAF" w:rsidRDefault="00E46AAF" w:rsidP="00E46AAF">
      <w:pPr>
        <w:widowControl/>
        <w:rPr>
          <w:rFonts w:ascii="Helvetica Neue" w:eastAsia="宋体" w:hAnsi="Helvetica Neue" w:cs="宋体"/>
          <w:color w:val="333333"/>
          <w:kern w:val="0"/>
          <w:szCs w:val="21"/>
        </w:rPr>
      </w:pPr>
      <w:r w:rsidRPr="00E46AAF">
        <w:rPr>
          <w:rFonts w:ascii="Helvetica Neue" w:eastAsia="宋体" w:hAnsi="Helvetica Neue" w:cs="宋体"/>
          <w:color w:val="333333"/>
          <w:kern w:val="0"/>
          <w:szCs w:val="21"/>
        </w:rPr>
        <w:t>愿经上那一切带应许的祝福，临到我们众人。</w:t>
      </w:r>
    </w:p>
    <w:p w:rsidR="001C2FB1" w:rsidRPr="00E46AAF" w:rsidRDefault="001C2FB1" w:rsidP="00E46AAF">
      <w:pPr>
        <w:rPr>
          <w:rFonts w:hint="eastAsia"/>
          <w:sz w:val="16"/>
          <w:szCs w:val="20"/>
        </w:rPr>
      </w:pPr>
    </w:p>
    <w:sectPr w:rsidR="001C2FB1" w:rsidRPr="00E46AAF" w:rsidSect="0046501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379"/>
    <w:rsid w:val="000C0D27"/>
    <w:rsid w:val="001C2FB1"/>
    <w:rsid w:val="00405379"/>
    <w:rsid w:val="004558AB"/>
    <w:rsid w:val="0046501A"/>
    <w:rsid w:val="005049C7"/>
    <w:rsid w:val="00554565"/>
    <w:rsid w:val="00571D5C"/>
    <w:rsid w:val="00587A64"/>
    <w:rsid w:val="005F6322"/>
    <w:rsid w:val="007629D9"/>
    <w:rsid w:val="007F089B"/>
    <w:rsid w:val="00960607"/>
    <w:rsid w:val="009D0577"/>
    <w:rsid w:val="00A058EE"/>
    <w:rsid w:val="00B10D1E"/>
    <w:rsid w:val="00B470CD"/>
    <w:rsid w:val="00C43EF9"/>
    <w:rsid w:val="00E46AAF"/>
    <w:rsid w:val="00E65DEA"/>
    <w:rsid w:val="00FA778F"/>
    <w:rsid w:val="00FF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96BBD1"/>
  <w15:chartTrackingRefBased/>
  <w15:docId w15:val="{9685D445-C826-E24A-A0B1-8F8B7F9A3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6A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AAF"/>
    <w:rPr>
      <w:b/>
      <w:bCs/>
    </w:rPr>
  </w:style>
  <w:style w:type="character" w:styleId="a5">
    <w:name w:val="Hyperlink"/>
    <w:basedOn w:val="a0"/>
    <w:uiPriority w:val="99"/>
    <w:semiHidden/>
    <w:unhideWhenUsed/>
    <w:rsid w:val="00E46A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4769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40780125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8383603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483615376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860314866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14958874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56422265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31047852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54383524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61383034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455439166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5728552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36709966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mp.weixin.qq.com/s?__biz=MzAxMzcyMDY4Ng==&amp;mid=2652607715&amp;idx=1&amp;sn=037d6ed2d3ad49150484529ab1a169ad&amp;chksm=807179e2b706f0f40fa8b02c8c74abc867c90aba937b6545ab4dc8ac07f48e66b42425865b94&amp;scene=21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9</Pages>
  <Words>1177</Words>
  <Characters>6714</Characters>
  <Application>Microsoft Office Word</Application>
  <DocSecurity>0</DocSecurity>
  <Lines>55</Lines>
  <Paragraphs>15</Paragraphs>
  <ScaleCrop>false</ScaleCrop>
  <Company/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阳光之家 归正教会</dc:creator>
  <cp:keywords/>
  <dc:description/>
  <cp:lastModifiedBy>阳光之家 归正教会</cp:lastModifiedBy>
  <cp:revision>10</cp:revision>
  <dcterms:created xsi:type="dcterms:W3CDTF">2020-01-22T03:47:00Z</dcterms:created>
  <dcterms:modified xsi:type="dcterms:W3CDTF">2020-01-22T07:12:00Z</dcterms:modified>
</cp:coreProperties>
</file>