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经文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4:41那时摩西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在约但河东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，向日出之地，分定三座城，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4:42使那素无仇恨，无心杀了人的，可以逃到这三城之中的一座城，就得存活。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4:43为流便人分定旷野平原的比悉；为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迦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得人分定基列的拉末；为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玛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拿西人分定巴珊的哥兰。</w:t>
      </w: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19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1“耶和华你　神将列国之民剪除的时候，耶和华你　神也将他们的地赐给你，你接着住他们的城邑并他们的房屋，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2就要在耶和华你　神所赐你为业的地上，分定三座城。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3要将耶和华你　神使你承受为业的地分为三段，又要预备道路，使误杀人的，都可以逃到那里去。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4误杀人的，逃到那里可以存活，定例乃是这样：凡素无仇恨，无心杀了人的，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5就如人与邻舍同入树林砍伐树木，手拿斧子一砍，本想砍下树木，不料，斧头脱了把，飞落在邻舍身上，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以致于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死。这人逃到那些城的一座城，就可以存活，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6免得报血仇的，心中火热追赶他，因路远就追上，将他杀死；其实他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不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该死，因为他与被杀的素无仇恨。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血亲复仇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人类中第一个被杀者是亚伯，但血亲复仇原则在彩虹之约中才第一次明确出现：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创 9:6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凡流人血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的，他的血也必被人所流；因为　神造人，是照自己的形象造的。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后来律法中一切的“以眼还眼、以牙还牙”可以说全是源出于此。在古代以色列社会，报血仇甚至不能说是一种“权利”，而是“义务”，具体而言要落在“郭叶尔（</w:t>
      </w:r>
      <w:proofErr w:type="spell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goel</w:t>
      </w:r>
      <w:proofErr w:type="spell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）”，就是至近亲属的身上去执行。也就是说，郭叶尔不单有义务为死者留后留产业，若死者是被杀，还有义务为其报仇。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然而众所周知，第一个谋杀者该隐，只是被神放逐，并未被处死。但他的免除死刑，更多是因为血亲复仇原则尚未明示，与今天要分享的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逃城制度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恐怕并不相同。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逃城制度</w:t>
      </w:r>
      <w:proofErr w:type="gramEnd"/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逃城制度首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现于民35，再现于申19，今天的经文是首次落实，而书20则是全面落实。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律法的落实，当然在旷野已经持续了四十年，但其中的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逃城制度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，却是在将要重申律法之前，由摩西第一次实现。这一充满恩典的做法，在即将全面进入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迦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南之前先被执行，再次显明律法的精意，本是爱神爱人。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具体来说就是，在血亲复仇的公义法则一直有效的前提下，上帝做出了司法解释：要区分谋杀和误杀。逃城（或避难所、庇护所）就是为后一种情况设立的。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综合几段相关经文，我们可以得出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有关逃城的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几件事：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numPr>
          <w:ilvl w:val="0"/>
          <w:numId w:val="1"/>
        </w:numPr>
        <w:spacing w:line="0" w:lineRule="atLeast"/>
        <w:ind w:left="0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逃城是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为误杀人者设立的避难所，谋杀犯不在保护之列</w:t>
      </w:r>
    </w:p>
    <w:p w:rsidR="00766BC8" w:rsidRPr="00766BC8" w:rsidRDefault="00766BC8" w:rsidP="00766BC8">
      <w:pPr>
        <w:widowControl/>
        <w:numPr>
          <w:ilvl w:val="0"/>
          <w:numId w:val="1"/>
        </w:numPr>
        <w:spacing w:line="0" w:lineRule="atLeast"/>
        <w:ind w:left="0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逃城一共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有六座，河东河西各三座，均匀分布在以色列全境，有通达的道路可以前往</w:t>
      </w:r>
    </w:p>
    <w:p w:rsidR="00766BC8" w:rsidRPr="00766BC8" w:rsidRDefault="00766BC8" w:rsidP="00766BC8">
      <w:pPr>
        <w:widowControl/>
        <w:numPr>
          <w:ilvl w:val="0"/>
          <w:numId w:val="1"/>
        </w:numPr>
        <w:spacing w:line="0" w:lineRule="atLeast"/>
        <w:ind w:left="0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六座城全是利未人的城市，误杀人者无论任何原因离开逃城，即自动失去保护</w:t>
      </w:r>
    </w:p>
    <w:p w:rsidR="00766BC8" w:rsidRPr="00766BC8" w:rsidRDefault="00766BC8" w:rsidP="00766BC8">
      <w:pPr>
        <w:widowControl/>
        <w:numPr>
          <w:ilvl w:val="0"/>
          <w:numId w:val="1"/>
        </w:numPr>
        <w:spacing w:line="0" w:lineRule="atLeast"/>
        <w:ind w:left="0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误杀人者被保护的时限，等于大祭司的寿命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lastRenderedPageBreak/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下面分别讨论这几方面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误杀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申19专门举了个例子，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斧头脱把致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人死亡。这就是标准意义上的误杀。这种误杀被特别强调为，杀人者与被杀者素无冤仇，甚至本来是亲朋好友。所以血亲复仇法则虽然仍可由郭叶尔去应用，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但误杀人者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却有一个避难所可以去。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误杀，顾名思义是无心之失，这个解释或许并不能让所有人服膺，特别是国人，否则不会有那么多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医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闹。但关于误杀，还有或许更让人震惊的经文解释：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出 21:13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人若不是埋伏着杀人，</w:t>
      </w:r>
      <w:r w:rsidRPr="00766BC8">
        <w:rPr>
          <w:rFonts w:ascii="Microsoft YaHei UI" w:eastAsia="Microsoft YaHei UI" w:hAnsi="Microsoft YaHei UI" w:cs="宋体" w:hint="eastAsia"/>
          <w:b/>
          <w:bCs/>
          <w:color w:val="FF0000"/>
          <w:kern w:val="0"/>
          <w:szCs w:val="26"/>
        </w:rPr>
        <w:t>乃是　神交在他手中</w:t>
      </w: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，我就设下一个地方，他可以往那里逃跑。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神的主权与旨意奥妙难测，此处可算一个代表性例证。信心的突破，对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神认识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的进深，正在这些地方。若我们的生死观导致我们难以接受上帝的生死观，需要改变的是我们，不是上帝。这就叫敬畏祂，顺服祂。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亚比雅的死，显明死亡可以是一种祝福：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王上 14:12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所以你起身回家去吧！你的脚一进城，你儿子（亚比雅）就必死了。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王上 14:13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以色列众人必为他哀哭，将他葬埋。凡属耶罗波安的人，惟有他得入坟墓，因为在耶罗波安的家中，只有他向耶和华以色列的　神，显出善行。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希西家的活，显明痊愈可以是一种祸患：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 w:hint="eastAsia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20:1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proofErr w:type="gramStart"/>
      <w:r w:rsidRPr="00766BC8">
        <w:rPr>
          <w:rFonts w:ascii="宋体" w:eastAsia="宋体" w:hAnsi="宋体" w:cs="宋体"/>
          <w:kern w:val="0"/>
          <w:sz w:val="20"/>
          <w:szCs w:val="24"/>
        </w:rPr>
        <w:t>那时希</w:t>
      </w:r>
      <w:proofErr w:type="gramEnd"/>
      <w:r w:rsidRPr="00766BC8">
        <w:rPr>
          <w:rFonts w:ascii="宋体" w:eastAsia="宋体" w:hAnsi="宋体" w:cs="宋体"/>
          <w:kern w:val="0"/>
          <w:sz w:val="20"/>
          <w:szCs w:val="24"/>
        </w:rPr>
        <w:t>西家病得要死。亚摩斯的儿子先知以赛亚去见他，对他说：“耶和华如此说：你当留遗命与你的家，因为你必死，不能活了。”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20:2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希西家就转脸朝墙，祷告耶和华说：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20:3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“耶和华啊！求你记念我在你面前怎样存完全的心，按诚实行事，又作你眼中所看为善的。”希西家就痛哭了。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20:4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以赛亚出来，还没有到中院（“院”或作“城”），耶和华的话就临到他，说：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20:5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“你回去，告诉我民的君希西家说：</w:t>
      </w:r>
      <w:proofErr w:type="gramStart"/>
      <w:r w:rsidRPr="00766BC8">
        <w:rPr>
          <w:rFonts w:ascii="宋体" w:eastAsia="宋体" w:hAnsi="宋体" w:cs="宋体"/>
          <w:kern w:val="0"/>
          <w:sz w:val="20"/>
          <w:szCs w:val="24"/>
        </w:rPr>
        <w:t>‘</w:t>
      </w:r>
      <w:proofErr w:type="gramEnd"/>
      <w:r w:rsidRPr="00766BC8">
        <w:rPr>
          <w:rFonts w:ascii="宋体" w:eastAsia="宋体" w:hAnsi="宋体" w:cs="宋体"/>
          <w:kern w:val="0"/>
          <w:sz w:val="20"/>
          <w:szCs w:val="24"/>
        </w:rPr>
        <w:t>耶和华你祖大卫的　神如此说：我听见了你的祷告，看见了你的眼泪，我必医治你。到第三日，你必上到耶和华的殿。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20:6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我必加增你十五年的寿数，并且我要救你和这城脱离亚述王的手。我为自己和我仆人大卫的缘故，</w:t>
      </w:r>
      <w:proofErr w:type="gramStart"/>
      <w:r w:rsidRPr="00766BC8">
        <w:rPr>
          <w:rFonts w:ascii="宋体" w:eastAsia="宋体" w:hAnsi="宋体" w:cs="宋体"/>
          <w:kern w:val="0"/>
          <w:sz w:val="20"/>
          <w:szCs w:val="24"/>
        </w:rPr>
        <w:t>必保护</w:t>
      </w:r>
      <w:proofErr w:type="gramEnd"/>
      <w:r w:rsidRPr="00766BC8">
        <w:rPr>
          <w:rFonts w:ascii="宋体" w:eastAsia="宋体" w:hAnsi="宋体" w:cs="宋体"/>
          <w:kern w:val="0"/>
          <w:sz w:val="20"/>
          <w:szCs w:val="24"/>
        </w:rPr>
        <w:t>这城。’”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王下 20:19</w:t>
      </w:r>
    </w:p>
    <w:p w:rsidR="00766BC8" w:rsidRPr="00766BC8" w:rsidRDefault="00766BC8" w:rsidP="00766BC8">
      <w:pPr>
        <w:widowControl/>
        <w:spacing w:line="0" w:lineRule="atLeast"/>
        <w:jc w:val="left"/>
        <w:rPr>
          <w:rFonts w:ascii="宋体" w:eastAsia="宋体" w:hAnsi="宋体" w:cs="宋体"/>
          <w:kern w:val="0"/>
          <w:sz w:val="20"/>
          <w:szCs w:val="24"/>
        </w:rPr>
      </w:pPr>
      <w:r w:rsidRPr="00766BC8">
        <w:rPr>
          <w:rFonts w:ascii="宋体" w:eastAsia="宋体" w:hAnsi="宋体" w:cs="宋体"/>
          <w:kern w:val="0"/>
          <w:sz w:val="20"/>
          <w:szCs w:val="24"/>
        </w:rPr>
        <w:t>希西家对以赛亚说：“你所说耶和华的话甚好！若在我的年日中，有太平和稳固的景况，岂不是好吗？”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神的旨意高过人的旨意，在一切事上都是如此，当然包括生死。这是我们在祷告时，特别需要留意的。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有两句诗我相信大家都听过：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lastRenderedPageBreak/>
        <w:t>我劝天公重抖擞，不拘一格降人才。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龚自珍当然不是基督徒，但这两句诗的字面意思，大概也可以理解为，他是在祈求上帝展开行动，降下各种各样的人才，好改变“九州风气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恃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风雷，万马齐喑究可哀”的惨淡国运。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他有一个儿子叫做龚橙，也是一个人才，不仅懂诗书，还懂英语，后来在英国领事馆当幕僚。据清末多人记载（易宗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夔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、李伯元等），龚橙还直接带英法联军去烧了圆明园。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不知在他父亲眼中，这算不算一位不拘一格的人才。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当然也有人（《孽海花》）说，这正是他报血仇的方式，因为他父亲据说是死于宗人府满洲同事之手，因所谓“丁香花疑案”。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六城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以色列并不大，并且从任何角度说，也很难说误杀率要远高于别的民族。因此居然有六座逃城，数量之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多非常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醒目。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实际上在众多邦国中，都有某种“避难所”的设定，其中神殿是一个当然的选项。约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押曾经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跑到圣殿里抱住坛角，就是这个意思。当然他这种罪犯，并不在逃城和圣殿保护之列。希腊人逃避追杀者，也是可以跑到神殿里去的，俄瑞斯忒斯的故事就建基于此。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而六座逃城（根据经文的暗示，随着开疆拓土，还要继续增加。只是历史中就只有六座）的设定，应该并不是说一座圣殿不够庇护，更可能是在反映上帝的恩典浩大，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恩门广开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。经文中提到以色列人需要好好“预备道路”，好让人可以方便地跑到就近的逃城，这不能不让人联想到以赛亚所预演的施洗约翰的工作，他正是预备道路，好让人可以跑到耶稣那里去。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示剑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六城全都是在利未人的城中，甚至书20显示是先确定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了哪六城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是逃城，然后书21利未人在全以色列人的产业中去拈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阄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，抽签结果也是把这六座城抽到了自己产业中。果然签放在怀中，定事由耶和华。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其中尤为引人注目的一座城，是示剑。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在雅各时代，这城发生过一件大事。雅各的女儿底拿被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示剑城的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少主人示剑玷污，于是底拿的同母哥哥西缅和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利未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（都是利亚所生）用计屠戮了全城。此事让雅各甚是憎恶。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所以雅各在临终前给十二个儿子的预言中这样说他俩：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创 49:5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“西缅和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利未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是弟兄，他们的刀剑是残忍的器具。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创 49:6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我的灵啊！不要与他们同谋；我的心哪！不要与他们联络；因为他们趁怒杀害人命，任意砍断牛腿大筋。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创 49:7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他们的怒气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暴烈可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咒；他们的忿恨残忍可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诅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。我要使他们分居在雅各家里，散住在以色列地中。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lastRenderedPageBreak/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只是他应该没想到，上帝会如何不拘一格地应验这预言。一方面雅各说的没有错，从此利未的确分居散住在以色列全地，但他没料到的是，这分散的意义和目的。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因为利未人是以悔改了的圣徒的身份，散居在以色列全地的。从暴徒到圣徒的转折点，就是金牛犊事件。下山的摩西怒摔法版，利未人相应他的号召，起来用刀杀了三千首恶之徒。可以说他们曾经的暴力之剑，此刻被神所用，就成了正义之剑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所以摩西临终前给以色列人祝福时，利未人得到的预言已经与雅各给他们的大大不同：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33:8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“论利未说：［耶和华啊］！你的土明和乌陵都在你的虔诚人那里。你在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玛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撒曾试验他，在米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利巴水与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他争论。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33:9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他论自己的父母说：我未曾看见，他也不承认弟兄，也不认识自己的儿女。这是因利未人遵行你的话，谨守你的约。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33:10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他们要将你的典章教训雅各，将你的律法教训以色列。他们要把香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焚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在你面前，把全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牲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的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燔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祭献在你的坛上。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申 33:11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求耶和华降福在他的财物上，悦纳他手里所办的事。那些起来攻击他和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恨恶他的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人，愿你刺透他们的腰，使他们不得再起来。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这就是上帝的奇妙作为。于是，当年的示剑故地，利未人曾大开杀戒的这城，居然成为了庇护误杀人者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的逃城之一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，并且有悔改后承载圣职的利未人居住其中，可以教导人如何敬畏耶和华。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这样的设定，岂能是人力所为？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大祭司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逃城都是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在利未人的城中，所以进入逃城中的误杀人者，命运就和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利未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人的首领大祭司息息相关：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民 35:25会众要救这误杀人的脱离报血仇人的手，也要使他归入逃城。他要住在其中，直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等到受圣膏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的大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祭司死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了。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民 35:26但误杀人的，无论什么时候，若出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了逃城的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境外；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民 35:27报血仇的在逃城境外遇见他，将他杀了，报血仇的就没有流血之罪。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民 35:28因为误杀人的该住在逃城里，等到大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祭司死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了。大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祭司死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了以后，误杀人的才可以回到他所得为业之地。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民 35:29这在你们一切的住处，要作你们世世代代的律例、典章。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一方面，误杀人者蒙受恩典，可以在逃城中免遭追杀，他们在敬畏天命的同时，也当反思自己的那一部分责任，比如斧头把是不是可以拧得更紧一些。另一方面，误杀人者毕竟背井离乡，死罪虽免，活罪难逃，某种意义上形同被放逐。若大祭司高寿，这保护性放逐会相当漫长。但这终究还是保护，有明确的时空限制，所以他若居然敢擅自离开逃城，那么被死者的郭叶尔所杀，就成了他咎由自取的后果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逃城与</w:t>
      </w:r>
      <w:proofErr w:type="gramEnd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教会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如前所述，古时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的逃城在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“避难所”、“庇护所”的意义上，等同于扩大了的圣殿，所以不难想见，进入基督教时代，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逃城天然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就对应于教会。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lastRenderedPageBreak/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《悲惨世界》和《巴黎圣母院》等名著里都有类似情节，冉阿让和爱丝美拉达等人若逃到教会里，就可以享有某种意义上的豁免权，官府不能随便进来抓人。</w:t>
      </w:r>
      <w:bookmarkStart w:id="0" w:name="_GoBack"/>
      <w:bookmarkEnd w:id="0"/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而逃城里的利未人，显然也可以预表教会里的基督徒。他们是上帝的仆人，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逃城的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主人。他们的祖先曾是最残暴的杀人犯，却能够被神更新心意，改变命运，从此放下刀剑，成为选民中的圣职人员，可以包容、保护、教导、医治那些陷入悲惨境地之人，给他们一条生路。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曾经杀人的成了救人的，这岂不正是基督徒的写照？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逃城与</w:t>
      </w:r>
      <w:proofErr w:type="gramEnd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基督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然而逃城真正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的主人，显然是大祭司。只要大祭司还活着一天，那些真心悔改来寻求他庇护之人，就不会被定罪。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所以这是多么鲜明的福音场景和救恩画面：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犯了杀人罪的罪人，仓皇沿着明显的道路逃往庇护所，进入那始终敞开的城门。进去之后，他们的罪被赦免，但从此必须跟着利未人学习一切律例典章，更新自己，并且要在里边安居乐业，不能离开。大祭司健在一日，他就被保护一日。而我们当然知道：基督才是我们永远不死的大祭司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小要理问答这样形容耶稣基督的祭司职分：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25问：基督怎样执行祭司的职分呢？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答：基督执行祭司的职分，是一次将祂自己献上为祭，满足了上帝的公义（来9：14，28），使我们与上帝和好（来2：17），并为我们继续代求（来7：24-25）。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“一次献上”自己的基督，永久满足了上帝的公义，使我们与上帝永远和好。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以色列逃城的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大祭司终究会死，而教会的大祭司耶稣基督永远不死，所以他的保护永不会过期。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逃城与</w:t>
      </w:r>
      <w:proofErr w:type="gramEnd"/>
      <w:r w:rsidRPr="00766BC8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36"/>
        </w:rPr>
        <w:t>你我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被负罪感捆绑的痛苦，我想大家都曾体会，不然你何以会以基督徒的身份坐在等同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于逃城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的教会里边。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我也曾是奔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入逃城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之人。我的母亲因她生母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去世早并饱受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继母苦待之故，性格孤高乖僻，所以我从未从她身上得着母爱。随着年纪渐长，和她争吵很多。一方面每次离家去学校都有悔意，觉得无论如何不该如此对她，何况她体弱多病。然而一旦放假回家，不几天就会故态复萌，争吵不休。如此循环不止。在我上大学的那个学期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期末前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我忽然被一个噩梦惊醒，梦中的母亲脸色通红，看上去十分痛苦，然后她就忽然狠狠咬了我一口。第二天，我就接到了家人通知她忽然脑溢血去世的电话。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从此，那如同误杀人者一般的负罪感将我牢牢捆绑。我不断拷问自己：是否是我的无理吵闹，气死了她？“树欲静而风不止，子欲养而亲不待”，每思此句，就悲不自胜，痛不欲生。还有何处可逃？此罪如何得脱？剧烈的痛苦持续了一年，直到我遇见耶稣基督，这位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掌管逃城的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大祭司，救赎主。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lastRenderedPageBreak/>
        <w:t>我知道，这也是你的故事，是每一个基督徒的故事。你我都是误杀人者，甚至更正确的说，都是故意杀人者。因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为主曾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明说：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太 5:21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“你们听见有吩咐古人的话，说：‘不可杀人，’［又说］：‘凡杀人的，难免受审判。’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太 5:22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只是我告诉你们：凡向弟兄动怒的，难免受审判（有古卷在“凡”字下添“无缘无故的”五字）；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凡骂弟兄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是拉加的，难免公会［的审断］；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凡骂弟兄是魔利的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，难免地狱的火。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太 5:23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所以，你在祭坛上献礼物的时候，若想起弟兄向你怀怨，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太 5:24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就把礼物留在坛前，先去同弟兄和好，然后来献礼物。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你曾恨人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吗？曾向弟兄姊妹动怒吗？甚至辱骂殴打吗？如果是，那你就是谋杀犯。所以，我们的罪远非“误杀人”那么无辜，实际上我们被包括谋杀罪在内的各种罪牢牢掌控，死有余辜。如果你明知有人甚至是有弟兄姊妹向你怀怨，你何以竟能不悔不改，若无其事地来到教会，自称敬拜上帝？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对于真心悔改之人，耶稣的恩典却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远比逃城更大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，一切的罪恶，都能被祂赦免，由祂承担。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  <w:lang w:eastAsia="zh-TW"/>
        </w:rPr>
        <w:t>祂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  <w:lang w:eastAsia="zh-TW"/>
        </w:rPr>
        <w:t>是真正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  <w:lang w:eastAsia="zh-TW"/>
        </w:rPr>
        <w:t>的逃城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  <w:lang w:eastAsia="zh-TW"/>
        </w:rPr>
        <w:t>，死有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  <w:lang w:eastAsia="zh-TW"/>
        </w:rPr>
        <w:t>余辜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  <w:lang w:eastAsia="zh-TW"/>
        </w:rPr>
        <w:t>的我们只有逃到祂那里，才能免罪。</w:t>
      </w: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而到达祂的道路就是施洗约翰所预备的悔改之道，是基督和使徒所传扬的因信称义的福音之道，是圣灵亲自设立的大公教会之道，是三一神赐下的各种蒙恩之道，这道离我们不远，并不难找，就像每个以色列人身边几十里内就必有一座逃城，寻找的，必能寻见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逃城预表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耶稣，耶稣超越逃城，因为祂是永远不死的大祭司。我们那些真心悔改的罪，祂已经完全赦免涂抹，从此我们不必再继续背负重担，不得喘息，从此我们理应并且能够将罪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轭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卸在祂面前，背负起祂给我们的轻省之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轭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，就是祂的十字架，好使我们能紧紧跟随祂，寸步不离，只要不离开祂这真正的逃城，我们就不会被那报血仇的追上。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这一切不是出于我们的感觉，而是出于天父的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预旨和誓言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，就如经上所说：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来 6:18借这两件不更改的事，神决不能说谎，好叫我们这逃往避难所，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持定摆在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我们前头指望的人可以大得勉励。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来 6:19我们有这指望，如同灵魂的锚，又坚固又牢靠，且通入幔内。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</w:pPr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来 6:20作先锋的耶稣，既照着麦</w:t>
      </w:r>
      <w:proofErr w:type="gramStart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基洗德</w:t>
      </w:r>
      <w:proofErr w:type="gramEnd"/>
      <w:r w:rsidRPr="00766BC8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3"/>
        </w:rPr>
        <w:t>的等次成了永远的大祭司，就为我们进入幔内。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这因父之名的不变指望，这通往幔内的灵魂之锚，你是否已经拥有？你是已经进入了避难所，还是仍在逃亡的路上？你是否已经身在避难所，还是正想要逃离基督？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悔改吧，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若应当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逃往避难所的你仍贪恋罪中之乐，硬着颈项！不要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等那公义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的复仇之神追上你，因为落在永生神的手里，真是可怕的！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悔改吧，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若应当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安居的你却又蠢蠢欲动，想将灵魂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之锚自提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上来！人生之船的航向岂能由你掌控？船上若没有基督，毁于哪一场风浪岂能由你做主？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 </w:t>
      </w:r>
    </w:p>
    <w:p w:rsidR="00766BC8" w:rsidRPr="00766BC8" w:rsidRDefault="00766BC8" w:rsidP="00766BC8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</w:pPr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相信祂吧，你若已经悔改，祂的赦免之恩就完全将你的罪恶涂抹；投靠祂吧，你若已经相信，祂那“因信称义”的至高应许就永远不会落空！以祂为乐吧，只要不离开大祭司和祂的城，复活在天、</w:t>
      </w:r>
      <w:proofErr w:type="gramStart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永活之</w:t>
      </w:r>
      <w:proofErr w:type="gramEnd"/>
      <w:r w:rsidRPr="00766BC8">
        <w:rPr>
          <w:rFonts w:ascii="Microsoft YaHei UI" w:eastAsia="Microsoft YaHei UI" w:hAnsi="Microsoft YaHei UI" w:cs="宋体" w:hint="eastAsia"/>
          <w:color w:val="333333"/>
          <w:kern w:val="0"/>
          <w:szCs w:val="26"/>
        </w:rPr>
        <w:t>主的祝福与保护就永远与你同在！</w:t>
      </w:r>
    </w:p>
    <w:p w:rsidR="001952C8" w:rsidRPr="00766BC8" w:rsidRDefault="001952C8" w:rsidP="00766BC8">
      <w:pPr>
        <w:spacing w:line="0" w:lineRule="atLeast"/>
        <w:rPr>
          <w:sz w:val="16"/>
        </w:rPr>
      </w:pPr>
    </w:p>
    <w:sectPr w:rsidR="001952C8" w:rsidRPr="00766BC8" w:rsidSect="00766BC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10822"/>
    <w:multiLevelType w:val="multilevel"/>
    <w:tmpl w:val="6A0E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2C8"/>
    <w:rsid w:val="000205BB"/>
    <w:rsid w:val="000A3C74"/>
    <w:rsid w:val="000E65D6"/>
    <w:rsid w:val="00104F53"/>
    <w:rsid w:val="00172D3B"/>
    <w:rsid w:val="001952C8"/>
    <w:rsid w:val="0027317F"/>
    <w:rsid w:val="00290F50"/>
    <w:rsid w:val="00384B93"/>
    <w:rsid w:val="003F5754"/>
    <w:rsid w:val="006F234B"/>
    <w:rsid w:val="00766BC8"/>
    <w:rsid w:val="007A20EB"/>
    <w:rsid w:val="009126AB"/>
    <w:rsid w:val="00924B6E"/>
    <w:rsid w:val="009340B1"/>
    <w:rsid w:val="00941F45"/>
    <w:rsid w:val="00954E5E"/>
    <w:rsid w:val="0098413C"/>
    <w:rsid w:val="009F5179"/>
    <w:rsid w:val="00A60D9D"/>
    <w:rsid w:val="00A77807"/>
    <w:rsid w:val="00AB49B8"/>
    <w:rsid w:val="00B4311B"/>
    <w:rsid w:val="00B85232"/>
    <w:rsid w:val="00CB5133"/>
    <w:rsid w:val="00CE1931"/>
    <w:rsid w:val="00E10791"/>
    <w:rsid w:val="00E13417"/>
    <w:rsid w:val="00FC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753348-A368-4FF6-A084-7973089B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B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66BC8"/>
    <w:rPr>
      <w:b/>
      <w:bCs/>
    </w:rPr>
  </w:style>
  <w:style w:type="character" w:styleId="a5">
    <w:name w:val="Hyperlink"/>
    <w:basedOn w:val="a0"/>
    <w:uiPriority w:val="99"/>
    <w:semiHidden/>
    <w:unhideWhenUsed/>
    <w:rsid w:val="00766BC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6BC8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6B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8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613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4697160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812427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6587138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1577354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691184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0106873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8792851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9758064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8477961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13039048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941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7</cp:revision>
  <dcterms:created xsi:type="dcterms:W3CDTF">2019-03-26T09:41:00Z</dcterms:created>
  <dcterms:modified xsi:type="dcterms:W3CDTF">2019-03-28T02:54:00Z</dcterms:modified>
</cp:coreProperties>
</file>