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528" w:rsidRPr="00BB5528" w:rsidRDefault="00BB5528" w:rsidP="00BB5528">
      <w:pPr>
        <w:widowControl/>
        <w:rPr>
          <w:rFonts w:ascii="宋体" w:eastAsia="宋体" w:hAnsi="宋体" w:cs="宋体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经文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9:1“以色列啊！你当听：你今日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要过约但河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，进去赶出比你强大的国民，得着广大坚固、高得顶天的城邑。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9:2那民是亚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衲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族的人，又大又高，是你所知道的；也曾听见有人指着他们说：‘谁能在亚衲族人面前站立得住呢？’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9:3你今日当知道，耶和华你的　神在你前面过去，如同烈火，要灭绝他们，将他们制伏在你面前。这样，你就要照耶和华所说的赶出他们，使他们速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速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灭亡。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9:4“耶和华你的　神将这些国民从你面前撵出以后，你心里不可说：‘耶和华将我领进来得这地，是因我的义。’其实耶和华将他们从你面前赶出去，是因他们的恶。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9:5你进去得他们的地，并不是因你的义，也不是因你心里正直，乃是因这些国民的恶，耶和华你的　神将他们从你面前赶出去，又因耶和华要坚定他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向你列祖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亚伯拉罕、以撒、雅各起誓所应许的话。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申 9:6你当知道，耶和华你　神将这美地赐你为业，并不是因你的义，你本是硬着颈项的百姓。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引言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上大学时有一门课我记得叫“自动控制原理”，超难，并且上这门课的老教授是我校四大名捕之首。求情不敢，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硬考不会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，同学们纷纷表示我太难了。最后可想而知，按照卷面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分其实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大家全挂了。但教授法外开恩，规定29分就算及格。死里逃生的电子青年欢呼雀跃之后，就开始嘲笑各位二十八分生。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其实这就是以色列人笑话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的校园版。这反映了人性，罪人骨子里就有自义倾向。这种故事有很多版本，比如“五十步笑百步”，以及回答骆驼有三条腿的认为自己比回答两条腿的更接近真理。人类对自己的误会实在太深，习惯于跟别人对比来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刷存在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感和骄傲感，而且偏偏不跟好的比。比如你说我不好可是我现在比Nazi和苏联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不是强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的多？没出息。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所以五要义第一条就是：人性全然败坏。全然败坏的意思就是所有人都是坏人，并且人之为人的各个层面都被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罪污染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了。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换言之，我们都是垃圾，只是分类不同。这才是真正的：垃圾分类，从我做起。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35BF"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74310" cy="305879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尽人事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第一节吹响了军号，要神的圣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军做好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准备，横渡约旦河，赶出散送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冥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，坚城拿来住，地留人不留。第二节引用当时的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南成语“谁能在亚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衲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族人面前站立得住呢？”，这是符合曾经的事实的，因为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南人的确曾经强大，犯我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南者虽远必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，其中高大威猛的亚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衲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族人更加出众，人人能打NBA。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只不过上帝与选民的四百年之约到期之日，就是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南人气数已尽之时。如果气数已尽，身高体重或城墙厚度都无关大局。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上帝亲自作战，身先士卒。那些先行的黄蜂、瘟疫、闪电、冰雹，已经令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南人元气大伤，所以以色列人随后的进攻，其实不过是打扫战场。正确的画面就是：上帝将仇敌击倒，选民将尸体抬走。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人干不了上帝的事，但上帝也留下了一些事让干人事的人去干。“速速灭亡”或可译为“轻松消灭”，这是圣军打扫战场之任务的另一种描述，是人当尽的人事。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自义的水仙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如果说申命记之前几章是写给胆怯之人，那么本章就是写给骄傲之人。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上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一次证道提到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，以色列人在拎包入住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南美地之后，就按着自满、自大、自义的三自路径，发展出一种人本神学，开始像希腊神话里那个顾影自怜的水仙，爱上了自己，最后落水而死。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35BF"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74310" cy="320611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以色列人开始真诚地认为，所有成功都是凭着自己的能力得来的，能力之外的资本等于零。这是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救恩论中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的阿米念主义泛滥到其他领域的表现。全然败坏的罪人太容易忘记：你的一切都是神给的，没有什么不是领受的。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甚至网上流传的灵魂六问，都比阿米念和以色列人的人论神学更接近真理：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配钥匙师傅：你配吗？算卦的：你算什么？食堂师傅：你要饭吗？快递小哥：你是什么东西？上海阿姨：你是什么垃圾？滴滴司机：你搞清楚自己的定位没有？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然而以色列人显然搞不清自己的定位。他们根据成王败寇的自然原理，想当然地开始骄傲地认定：我坐了江山，当然就是因为我有“义”，耶和华将我领进来得这地，是因我的义（4节）。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这里的义有忠心、清白、善良等含义，总意就是“好”。因为我好，所以我赢。我以德配天，我受之无愧。这个思路和多年之后遥远东方的周公治国理政思想出奇的相似。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35BF"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74310" cy="36195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恶贯满盈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可是正如《尚书》所记：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商罪贯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盈，天命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之。这就是“恶贯满盈”这个成语的由来。意思简直和申命记这里一模一样：商朝灭亡，是因为他们恶，不是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因为你周人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“义”。你只是替天行道，执行天命。你不过像亚述一样，是神的棍，千万别想歪了变成神棍，以为你能操纵神。（赛 10:5亚述是我怒气的棍，手中拿我恼恨的杖。赛 10:15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斧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岂可向用斧砍木的自夸呢？锯岂可向用锯的自大呢？好比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棍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抡起那举棍的，好比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杖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举起那非木的人。）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南人恶贯满盈，气数已尽。他们的“恶”，在原文中恰是上文“义”的反义词。的确，只有“恶”，才是名副其实的反“义”词。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希伯来文的“恶”，有两个方面的意思，第一是“专行恶事”，第二是“被定有罪”。这两个定义都以上帝的存在和正义为前提，因为若是一群人自我评定自己的所行，那他们断不会觉得灵魂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六问之类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有什么意义。我想咋地就咋地，不用你们外人说三道四。同理，若没有超乎人类之上的一种权柄存在，谁能定谁有罪呢？你也是人我也是人，你根据你的法治定我有罪，我还根据我的国情定你有罪呢。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因此，自古以来，恶人都会指责义人甚至上帝是“反义”。马王堆出土的《黄帝四经》里有这么一段记载：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黄帝身遇蚩尤，因而擒之。剥其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革以为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干侯，使人射之，多中者赏；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其发而建之天，名曰蚩尤之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旌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；充其胃以为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鞠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，使人执之，多中者赏；腐其骨肉，投之苦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醢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，使天下人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唼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之。上帝以禁。帝曰：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毋犯吾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禁，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毋流吾醢，毋乱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吾民，毋绝吾道。犯禁、流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醢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、乱民、绝道、反义逆时。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意思就是：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黄帝与蚩尤大战，并且擒获了蚩尤。剥下蚩尤的皮制成箭靶，令人射之，射中多的给予奖赏。剪下他的头发来装饰旗杆并将这种旗子高高的悬挂，标之为“蚩尤旗”。在他的胃中用毛塞满制成皮球，令人踢之，踢入坑多的给予奖励，把他的骨头剁碎，掺在加苦菜的肉酱中，令天下的人来吮吸。黄帝以上帝的名义向臣民设立禁条。黄帝说：不要废坏我所立的禁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规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，不许倾倒我所赐给你们的肉酱，不要扰乱民心，不要背弃我所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秉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执的天道。废坏禁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规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、扰乱民心、弃绝天道、违背信义悖逆天时。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如此残酷之人居然能以上帝名义说出“反义逆时”四个字，何等惊心动魄。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迦</w:t>
      </w:r>
      <w:proofErr w:type="gramEnd"/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南的诅咒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黄帝这种对付敌人的办法，两河流域的诸族早就干过。这其中应当是有师承关系。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南之恶上次我们也提到过。其中的“恶中之恶”，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最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被上帝恨恶的，是邪神摩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这个邪神大致就是一个牛魔王的形象，坐着伸出双手。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南人“将儿女经火”的仪式就是把摩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的双手烧热，然后把婴儿放在上边烫死，再扔入火炉焚烧，同时周围人拼命敲锣打鼓，一方面掩盖婴儿哭声，一方面营造气氛煽动情绪。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如果说这是计生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式死祭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，那么或许更可怕的，是将孩子献给摩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为活祭。从小敬拜偶像，效法邪神，拒绝真理，拥抱暴力，抵挡光明，热爱黑暗。恶（è）与恶（ě）总是相伴相随，势力强大时前者居多，势单力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孤时后者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居多。以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前提过摩押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王的城头献祭，厌胜之术，细想一下其实这种做法人人都是无师自通。小时候买一根雪糕，怕同学要，就当着他们面先舔一遍，恶心到他们，他们就不来要了。其中的道理就是：自我污秽（降维）之后，别人就躲着你走，然后你就安逸了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南的恶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咒至今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在这世上存在。若费青现在就能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因着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论文不合格便下套举报自己老师，就能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从弟吧和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饭圈出墙捍卫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自己被墙的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自由，就能开着Ferrari离岸爱国，就能四字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真言口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吐莲花，他们这些白莲花上长出的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真魔童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哪吒，将来掌权之后又将有何作为？这些天赋异</w:t>
      </w:r>
      <w:r w:rsidRPr="00BB5528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丙</w:t>
      </w: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醇之辈固然有一些是拿钱办事，出恭不出力，但也有一些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是真拜偶像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邪神，偏行旁门左道，故意行恶，自招咒诅。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35BF"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274310" cy="29838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愿神怜悯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他们。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硬着颈项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南之恶固然令人发指不假，但这并不能证明以色列人就“义”，事实上他们一样不堪。你自控挂了，显明你的确学的差。但我自控过了，不代表我自控能力强，而是显明了老师开恩。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圣经对不堪的以色列人的专用形容，后来在圣经中多次出现，这个词就是：硬着颈项。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这几天我也一直硬着颈项，不过我是落枕了。但是游牧民族说“硬着颈项”，是观察那些不听话的牛后得出的。据说牛之所以会硬着颈项，有两个原因，第一是长期背负重轭，脖子压坏了，强直性颈椎炎。第二是顽梗悖逆，不肯负重拉东西。这实在像极了以色列人，四百年的埃及重轭，加上本身就有违抗上帝的罪性，使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他们伏不下来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上帝第一次用“硬着颈项”形容以色列人，恰是在他们于西奈山下铸造金牛犊之后，可谓惟妙惟肖，发人深省。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箴言说，人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屡次受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责罚，仍然硬着颈项，他必顷刻败坏，无法可治（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箴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 xml:space="preserve"> 29:1）。这正是以色列简史。自认选民之人若是故意硬着颈项，甚至以角抵触基督、伤害弟兄姊妹，公然卖主求荣，卖宣教士交投名状，她的败坏必顷刻到来，无法可治。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或许无需更多描摹。总意就是：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南灭亡是因自己的恶。但选民得着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南却不是因自己的义。他们不过是硬着颈项的恶人。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BB5528" w:rsidRPr="00BB5528" w:rsidRDefault="00BB5528" w:rsidP="00BB5528">
      <w:pPr>
        <w:widowControl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35BF"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2281555" cy="1996440"/>
            <wp:effectExtent l="0" t="0" r="444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何以得胜？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经文明言，得着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迦南原因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有三：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南太恶，上帝守约，上帝慈爱。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因着迦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南人行恶，所以上帝使用以色列人把他们赶出去。但若以色列人行恶，上帝同样会使用亚述巴比伦把他们赶出去。上帝守约，断不会将四百年前与亚伯拉罕所立的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约称为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过时的无效文件。上帝慈爱，所以将以色列人领进应许之地。上帝的意思就是：我爱你，与你无关。你没有可爱之处，事实上非常可恨。但我仍然爱你这熊孩子，是因为我和你家大人有约。萧帮主照顾阿紫和阿紫无关，是因为和阿朱有约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这也正是救恩的真义：罪人灭亡是因自己的恶。但选民得救却不是因自己的义，而是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因着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基督的义。那些真正被拣选的，必然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愿意低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肩负重，背负基督的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，因为他的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是轻省的。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而那些不愿来到基督面前的人，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因着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不能背基督的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，就会继续硬着颈项，背负自己四百年或四千年的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轭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与恶，罪无可恕，只能等候审判。他们自以为拥有的自由意志，只允许他们在灭亡前选择自己的棺材是翻盖儿的还是滑盖儿的。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总结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以色列人是神所爱的葡萄树，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南人是邪恶的魑魅魍魉，这固然不错。但若离开了耶稣这真葡萄树，选民其实什么都做不了。别说倚天屠龙，是否会被龙一天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屠掉都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很难说。所以征服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南，本质上是一场植物大战僵尸。植物当然不能发射子弹，实际争战的，是他们背后的神。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南固然邪恶，但我们的焦点不能转向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南人。不能总盯着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血腥玛丽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或摩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洛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火爪。那被献给邪神为活祭的人也需要福音，更需要福音，需要神的选民去尽力挽救他们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将要失丧的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灵魂，将福音和一切主所吩咐的真理都告诉他们。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真理的开端是真相，认清真相的开端是认清自己的本相。我们的本相就是：我是全然败坏的罪人，在我里面毫无公义。我即或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偶尔比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别人稍好一点，在上帝的标准面前，我仍是完完全全的罪人。所以我没有任何理由自以为义。我若想归回自己应有的定位，就是回到人受造时应有的形象样式，惟有仰望依靠基督的义。我不是畜类，不能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自甘五堕落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，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如蛆如虫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。我更不是上帝，不能向上堕落，自以为义。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真正的“義”，是藉“羊为我死”而来。不堪之人唯独赖恩得救，是为不刊之论。我们一切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信望爱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的源头与</w:t>
      </w:r>
      <w:bookmarkStart w:id="0" w:name="_GoBack"/>
      <w:bookmarkEnd w:id="0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目的，都本乎祂，借着祂，指向祂。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BB5528" w:rsidRPr="00BB5528" w:rsidRDefault="00BB5528" w:rsidP="00BB5528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愿主恩待我们，不像</w:t>
      </w:r>
      <w:proofErr w:type="gramStart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BB5528">
        <w:rPr>
          <w:rFonts w:ascii="宋体" w:eastAsia="宋体" w:hAnsi="宋体" w:cs="宋体" w:hint="eastAsia"/>
          <w:color w:val="333333"/>
          <w:kern w:val="0"/>
          <w:szCs w:val="21"/>
        </w:rPr>
        <w:t>南人一样自污，更不像以色列人一样自义。愿父子圣灵恩待我们，使我们靠祂称义，靠祂圣洁。</w:t>
      </w:r>
    </w:p>
    <w:p w:rsidR="00405FAE" w:rsidRPr="009235BF" w:rsidRDefault="00405FAE" w:rsidP="00BB5528">
      <w:pPr>
        <w:rPr>
          <w:rFonts w:ascii="宋体" w:eastAsia="宋体" w:hAnsi="宋体"/>
          <w:sz w:val="16"/>
          <w:szCs w:val="18"/>
        </w:rPr>
      </w:pPr>
    </w:p>
    <w:sectPr w:rsidR="00405FAE" w:rsidRPr="009235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5F"/>
    <w:rsid w:val="00042EA4"/>
    <w:rsid w:val="00124D7B"/>
    <w:rsid w:val="001533DE"/>
    <w:rsid w:val="001D4714"/>
    <w:rsid w:val="00221EC9"/>
    <w:rsid w:val="0026188F"/>
    <w:rsid w:val="00312A2D"/>
    <w:rsid w:val="003C2CE3"/>
    <w:rsid w:val="003F5754"/>
    <w:rsid w:val="00405FAE"/>
    <w:rsid w:val="005268C1"/>
    <w:rsid w:val="005306FC"/>
    <w:rsid w:val="00717D5A"/>
    <w:rsid w:val="008A218E"/>
    <w:rsid w:val="009235BF"/>
    <w:rsid w:val="00A77807"/>
    <w:rsid w:val="00B4311B"/>
    <w:rsid w:val="00B65D85"/>
    <w:rsid w:val="00B77EB1"/>
    <w:rsid w:val="00BB5528"/>
    <w:rsid w:val="00BF7B40"/>
    <w:rsid w:val="00CB5133"/>
    <w:rsid w:val="00E632A6"/>
    <w:rsid w:val="00E7555F"/>
    <w:rsid w:val="00E94B14"/>
    <w:rsid w:val="00EC6067"/>
    <w:rsid w:val="00F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39D3B"/>
  <w15:chartTrackingRefBased/>
  <w15:docId w15:val="{DE4A620A-731A-4F64-B1BF-A618C975B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5FA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5528"/>
    <w:rPr>
      <w:b/>
      <w:bCs/>
    </w:rPr>
  </w:style>
  <w:style w:type="character" w:customStyle="1" w:styleId="character">
    <w:name w:val="character"/>
    <w:basedOn w:val="a0"/>
    <w:rsid w:val="00BB5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13</cp:revision>
  <dcterms:created xsi:type="dcterms:W3CDTF">2019-08-22T01:58:00Z</dcterms:created>
  <dcterms:modified xsi:type="dcterms:W3CDTF">2019-08-22T05:55:00Z</dcterms:modified>
</cp:coreProperties>
</file>