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4B41D3">
        <w:rPr>
          <w:rStyle w:val="a4"/>
          <w:rFonts w:ascii="DengXian" w:eastAsia="DengXian" w:hAnsi="DengXian" w:hint="eastAsia"/>
          <w:color w:val="000000"/>
        </w:rPr>
        <w:t>经文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【申26:1】“你进去得了耶和华你　神所赐你为业之地居住，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【申26:2】就要从耶和华你　神赐你的地上，将所收的各种初熟的土产取些来，盛在筐子里，往耶和华你　神所选择要立为他名的居所去，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【申26:3】见当时作祭司的，对他说：‘我今日向耶和华你　神明认，我已来到耶和华向我们列祖起誓应许赐给我们的地。’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【申26:4】祭司就从你手里取过筐子来，放在耶和华你　神的坛前。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【申26:5】你要在耶和华你　神面前说：‘我祖原是一个将亡的亚兰人，下到埃及寄居。他人口稀少，在那里却成了又大又强、人数很多的国民。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【申26:6】埃及人恶待我们，苦害我们，将苦工加在我们身上。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【申26:7】于是我们哀求耶和华我们列祖的　神，耶和华听见我们的声音，看见我们所受的困苦、劳碌、欺压，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【申26:8】他就用大能的手和伸出来的膀臂，并大可畏的事与神迹奇事，领我们出了埃及，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【申26:9】将我们领进这地方，把这流奶与蜜之地赐给我们。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【申26:10】耶和华啊，现在我把你所赐给我地上初熟的土产奉了来。’随后你要把筐子放在耶和华你　神面前，向耶和华你的　神下拜。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【申26:11】你和利未人，并在你们中间寄居的，要因耶和华你　神所赐你和你家的一切福分欢乐。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【申26:12】“每逢三年，就是十分取一之年，你取完了一切土产的十分之一，要分给利未人和寄居的，与孤儿寡妇，使他们在你城中可以吃得饱足。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【申26:13】你又要在耶和华你　神面前说：‘我已将圣物从我家里拿出来，给了利未人和寄居的，与孤儿寡妇，是照你所吩咐我的一切命令。你的命令我都没有违背，也没有忘记。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【申26:14】我守丧的时候，没有吃这圣物；不洁净的时候，也没有拿出来；又没有为死人送去。我听从了耶和华我　神的话，都照你所吩咐的行了。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【申26:15】求你从天上你的圣所垂看，赐福给你的百姓以色列与你所赐给我们的地，就是你向我们列祖起誓赐我们流奶与蜜之地。’”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【申26:16】“耶和华你的　神今日吩咐你行这些律例、典章，所以你要尽心、尽性谨守遵行。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【申26:17】你今日认耶和华为你的　神，应许遵行他的道，谨守他的律例、诫命、典章，听从他的话。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【申26:18】耶和华今日照他所应许你的，也认你为他的子民，使你谨守他的一切诫命，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【申26:19】又使你得称赞、美名、尊荣，超乎他所造的万民之上，并照他所应许的，使你归耶和华你　神为圣洁的民。”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Style w:val="a4"/>
          <w:rFonts w:ascii="DengXian" w:eastAsia="DengXian" w:hAnsi="DengXian" w:hint="eastAsia"/>
          <w:color w:val="000000"/>
        </w:rPr>
        <w:t>引言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12~26章，就是约书的主体内容，即申命记所重申之“命”。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约书的最后这一章，讲选民进入迦南之后要做的第一件事。摩西提到这未来之事的方式，如同那事已经发生。这是神圣的“将来过去完成时”。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lastRenderedPageBreak/>
        <w:t>摩西说，你们打败敌人，进入迦南，不再吃吗哪，开始有土产之后，你就要把各样初熟的土产都带一点来到中央圣所，奉在时任大祭司面前，说：“我今日向耶和华你神明认，我已来到耶和华向我们列祖起誓应许赐给我们的地！”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多么的轻描淡写，又多么的气势非凡！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凯撒在写给元老院的捷报中有句名言：VENI VIDI VICI（/'</w:t>
      </w:r>
      <w:proofErr w:type="spellStart"/>
      <w:r w:rsidRPr="004B41D3">
        <w:rPr>
          <w:rFonts w:ascii="DengXian" w:eastAsia="DengXian" w:hAnsi="DengXian" w:hint="eastAsia"/>
          <w:color w:val="000000"/>
          <w:sz w:val="21"/>
          <w:szCs w:val="21"/>
        </w:rPr>
        <w:t>we:ni</w:t>
      </w:r>
      <w:proofErr w:type="spellEnd"/>
      <w:r w:rsidRPr="004B41D3">
        <w:rPr>
          <w:rFonts w:ascii="DengXian" w:eastAsia="DengXian" w:hAnsi="DengXian" w:hint="eastAsia"/>
          <w:color w:val="000000"/>
          <w:sz w:val="21"/>
          <w:szCs w:val="21"/>
        </w:rPr>
        <w:t xml:space="preserve"> '</w:t>
      </w:r>
      <w:proofErr w:type="spellStart"/>
      <w:r w:rsidRPr="004B41D3">
        <w:rPr>
          <w:rFonts w:ascii="DengXian" w:eastAsia="DengXian" w:hAnsi="DengXian" w:hint="eastAsia"/>
          <w:color w:val="000000"/>
          <w:sz w:val="21"/>
          <w:szCs w:val="21"/>
        </w:rPr>
        <w:t>wi:di</w:t>
      </w:r>
      <w:proofErr w:type="spellEnd"/>
      <w:r w:rsidRPr="004B41D3">
        <w:rPr>
          <w:rFonts w:ascii="DengXian" w:eastAsia="DengXian" w:hAnsi="DengXian" w:hint="eastAsia"/>
          <w:color w:val="000000"/>
          <w:sz w:val="21"/>
          <w:szCs w:val="21"/>
        </w:rPr>
        <w:t xml:space="preserve"> '</w:t>
      </w:r>
      <w:proofErr w:type="spellStart"/>
      <w:r w:rsidRPr="004B41D3">
        <w:rPr>
          <w:rFonts w:ascii="DengXian" w:eastAsia="DengXian" w:hAnsi="DengXian" w:hint="eastAsia"/>
          <w:color w:val="000000"/>
          <w:sz w:val="21"/>
          <w:szCs w:val="21"/>
        </w:rPr>
        <w:t>wi:ki</w:t>
      </w:r>
      <w:proofErr w:type="spellEnd"/>
      <w:r w:rsidRPr="004B41D3">
        <w:rPr>
          <w:rFonts w:ascii="DengXian" w:eastAsia="DengXian" w:hAnsi="DengXian" w:hint="eastAsia"/>
          <w:color w:val="000000"/>
          <w:sz w:val="21"/>
          <w:szCs w:val="21"/>
        </w:rPr>
        <w:t>/ ）。意思是：我来了，我见了，我赢了！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选民献上初熟奉献（特别是初熟的初熟，第一次收获后）时要说的，比这更有气势：神啊，这就是你应许的迦南地，我来了！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而伴随这初熟奉献仪式的，还有诵读信仰告白。下面分别论述。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Style w:val="a4"/>
          <w:rFonts w:ascii="DengXian" w:eastAsia="DengXian" w:hAnsi="DengXian" w:hint="eastAsia"/>
          <w:color w:val="000000"/>
        </w:rPr>
        <w:t>初熟奉献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迦南地从不可追溯的远古延续下来的风俗，就是要求百姓献上初熟的作物和头生的牲畜乃至人。亚述王西拿基立（主前705～681年）的年表就记载，他命令被征服的民族将羊、酒、枣的初熟之祭，献给亚述神明。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以色列的信仰对这一仪式保留了一部分，又更新了一部分。地的初熟土产还是要献给上帝，牲畜和人的头生则可以以一些方式赎回（出十三11～13；民十八14～15）。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</w:p>
    <w:p w:rsidR="004B41D3" w:rsidRPr="004B41D3" w:rsidRDefault="004B41D3" w:rsidP="004B41D3">
      <w:pPr>
        <w:pStyle w:val="a3"/>
        <w:spacing w:before="0" w:beforeAutospacing="0" w:after="0" w:afterAutospacing="0"/>
        <w:jc w:val="center"/>
        <w:rPr>
          <w:rFonts w:ascii="Helvetica Neue" w:hAnsi="Helvetica Neue" w:hint="eastAsia"/>
          <w:color w:val="333333"/>
          <w:sz w:val="21"/>
          <w:szCs w:val="21"/>
        </w:rPr>
      </w:pPr>
      <w:r w:rsidRPr="004B41D3">
        <w:rPr>
          <w:rFonts w:ascii="Helvetica Neue" w:hAnsi="Helvetica Neue"/>
          <w:color w:val="333333"/>
          <w:sz w:val="21"/>
          <w:szCs w:val="21"/>
        </w:rPr>
        <w:fldChar w:fldCharType="begin"/>
      </w:r>
      <w:r w:rsidRPr="004B41D3">
        <w:rPr>
          <w:rFonts w:ascii="Helvetica Neue" w:hAnsi="Helvetica Neue"/>
          <w:color w:val="333333"/>
          <w:sz w:val="21"/>
          <w:szCs w:val="21"/>
        </w:rPr>
        <w:instrText xml:space="preserve"> INCLUDEPICTURE "https://mmbiz.qpic.cn/sz_mmbiz_jpg/oVZhMwF651Y3sgCg6eapWog9DiapdfU9ozzskUhFdQKC3MQEBEqjG3K824dRGdj0b6yhqZqu0HMLyVzfKI88IfQ/640?wx_fmt=jpeg" \* MERGEFORMATINET </w:instrText>
      </w:r>
      <w:r w:rsidRPr="004B41D3">
        <w:rPr>
          <w:rFonts w:ascii="Helvetica Neue" w:hAnsi="Helvetica Neue"/>
          <w:color w:val="333333"/>
          <w:sz w:val="21"/>
          <w:szCs w:val="21"/>
        </w:rPr>
        <w:fldChar w:fldCharType="separate"/>
      </w:r>
      <w:r w:rsidRPr="004B41D3">
        <w:rPr>
          <w:rFonts w:ascii="Helvetica Neue" w:hAnsi="Helvetica Neue"/>
          <w:noProof/>
          <w:color w:val="333333"/>
          <w:sz w:val="21"/>
          <w:szCs w:val="21"/>
        </w:rPr>
        <w:drawing>
          <wp:inline distT="0" distB="0" distL="0" distR="0">
            <wp:extent cx="3952875" cy="205994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2875" cy="2059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B41D3">
        <w:rPr>
          <w:rFonts w:ascii="Helvetica Neue" w:hAnsi="Helvetica Neue"/>
          <w:color w:val="333333"/>
          <w:sz w:val="21"/>
          <w:szCs w:val="21"/>
        </w:rPr>
        <w:fldChar w:fldCharType="end"/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“献上初熟”的风俗在各族中至今都有。每年查干湖冬捕开始的时候，第一条开江鱼肯定是最贵重的。农村亲戚新收的菜，若特意带一些给你，也足显情深义重。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占领应许之地后化剑为犁的选民各自将初熟土产用筐子带来，奉在神面前，然后下拜。之后，众人就欢聚，在神面前吃爱筵。这或许就是感恩节的属灵来源。你总要在一个日子来庆祝神所给人的丰收、团聚、欢乐。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</w:p>
    <w:p w:rsidR="004B41D3" w:rsidRPr="004B41D3" w:rsidRDefault="004B41D3" w:rsidP="004B41D3">
      <w:pPr>
        <w:pStyle w:val="a3"/>
        <w:spacing w:before="0" w:beforeAutospacing="0" w:after="0" w:afterAutospacing="0"/>
        <w:jc w:val="center"/>
        <w:rPr>
          <w:rFonts w:ascii="Helvetica Neue" w:hAnsi="Helvetica Neue" w:hint="eastAsia"/>
          <w:color w:val="333333"/>
          <w:sz w:val="21"/>
          <w:szCs w:val="21"/>
        </w:rPr>
      </w:pPr>
      <w:r w:rsidRPr="004B41D3">
        <w:rPr>
          <w:rFonts w:ascii="Helvetica Neue" w:hAnsi="Helvetica Neue"/>
          <w:color w:val="333333"/>
          <w:sz w:val="21"/>
          <w:szCs w:val="21"/>
        </w:rPr>
        <w:lastRenderedPageBreak/>
        <w:fldChar w:fldCharType="begin"/>
      </w:r>
      <w:r w:rsidRPr="004B41D3">
        <w:rPr>
          <w:rFonts w:ascii="Helvetica Neue" w:hAnsi="Helvetica Neue"/>
          <w:color w:val="333333"/>
          <w:sz w:val="21"/>
          <w:szCs w:val="21"/>
        </w:rPr>
        <w:instrText xml:space="preserve"> INCLUDEPICTURE "https://mmbiz.qpic.cn/sz_mmbiz_jpg/oVZhMwF651Y3sgCg6eapWog9DiapdfU9otCTYQicwYxwK2iciaMLFjgNZPD7tMepicc8XgwOWrDGYXKcJvfoLv1ibQSQ/640?wx_fmt=jpeg" \* MERGEFORMATINET </w:instrText>
      </w:r>
      <w:r w:rsidRPr="004B41D3">
        <w:rPr>
          <w:rFonts w:ascii="Helvetica Neue" w:hAnsi="Helvetica Neue"/>
          <w:color w:val="333333"/>
          <w:sz w:val="21"/>
          <w:szCs w:val="21"/>
        </w:rPr>
        <w:fldChar w:fldCharType="separate"/>
      </w:r>
      <w:r w:rsidRPr="004B41D3">
        <w:rPr>
          <w:rFonts w:ascii="Helvetica Neue" w:hAnsi="Helvetica Neue"/>
          <w:noProof/>
          <w:color w:val="333333"/>
          <w:sz w:val="21"/>
          <w:szCs w:val="21"/>
        </w:rPr>
        <w:drawing>
          <wp:inline distT="0" distB="0" distL="0" distR="0">
            <wp:extent cx="4036060" cy="2004060"/>
            <wp:effectExtent l="0" t="0" r="2540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060" cy="2004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B41D3">
        <w:rPr>
          <w:rFonts w:ascii="Helvetica Neue" w:hAnsi="Helvetica Neue"/>
          <w:color w:val="333333"/>
          <w:sz w:val="21"/>
          <w:szCs w:val="21"/>
        </w:rPr>
        <w:fldChar w:fldCharType="end"/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Style w:val="a4"/>
          <w:rFonts w:ascii="DengXian" w:eastAsia="DengXian" w:hAnsi="DengXian" w:hint="eastAsia"/>
          <w:color w:val="000000"/>
        </w:rPr>
        <w:t>回顾历史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而伴随整个初熟奉献仪式的，是“信仰告白”。每个人都要在上帝面前念这段话。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这份简短的信经可以分为两部分。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第一部分是历史。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但在应诵读的这段历史范文中，我们可以注意到，摩西特意没有提到任何人的名字。没有提到这圣约的中保摩西，没有提到雅各，没有提到亚伯拉罕。因为敬拜仪式的重点是要颂扬神的作为。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提及十二支派的祖先以色列时，只说他是一位“将亡的亚兰人”。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创世记多处记载，亚伯拉罕、以撒、雅各三代列祖的父家或曰所出之地，是亚兰：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【创25:20】以撒娶利百加为妻的时候正四十岁。利百加是巴旦亚兰地的亚兰人彼土利的女儿，是亚兰人拉班的妹子。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【创28:5】以撒打发雅各走了，他就往巴旦亚兰去，到亚兰人彼土利的儿子拉班那里，拉班是雅各、以扫的母舅。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亚兰大致就是今天的叙利亚。雅各在那里住了二十年，所以也被称为亚兰人。“将亡”可以指「游荡」,又可以指「灭亡」，意思十分微妙，很符合雅各的生平。他孤身出逃多年，归来带回好多少年。但作为一族来说，仍旧人丁不旺，下到埃及时不过七十人(出一5)。然而四百年后他的后裔成为了大族。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提到上帝拯救这一族时，圣经用到一个意象，是上帝那“大能的手和伸出来的膀臂”。这个形容在圣经中多次出现（申命记四34，五15，七19，十一2，二十六8；耶三十二21；结二十33）。也让人联想到另一种形容方式，就是上帝如鹰一般，将以色列人背出埃及。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lastRenderedPageBreak/>
        <w:t>前边已经说过，这段简短的历史回顾，没有提到人名。基于类似的理由，也没有提到西奈山。我不认为这是圣经批判“学者”们认定的五经有多种来源的依据。这应该只是在初熟奉献节这一特定场合的特定吩咐。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Style w:val="a4"/>
          <w:rFonts w:ascii="DengXian" w:eastAsia="DengXian" w:hAnsi="DengXian" w:hint="eastAsia"/>
          <w:color w:val="000000"/>
        </w:rPr>
        <w:t>怜悯穷人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信经的第一部分若说是和初熟奉献本身一样，借着回顾历史颂赞神的恩典，那么第二部分，就是借着展望历史强调人的责任，特别是“怜悯”之责。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12节所指，之前证道（</w:t>
      </w:r>
      <w:hyperlink r:id="rId6" w:anchor="wechat_redirect" w:tgtFrame="_blank" w:history="1">
        <w:r w:rsidRPr="004B41D3">
          <w:rPr>
            <w:rStyle w:val="a5"/>
            <w:rFonts w:ascii="DengXian" w:eastAsia="DengXian" w:hAnsi="DengXian" w:hint="eastAsia"/>
            <w:color w:val="576B95"/>
            <w:sz w:val="21"/>
            <w:szCs w:val="21"/>
          </w:rPr>
          <w:t>点击查看</w:t>
        </w:r>
      </w:hyperlink>
      <w:r w:rsidRPr="004B41D3">
        <w:rPr>
          <w:rFonts w:ascii="DengXian" w:eastAsia="DengXian" w:hAnsi="DengXian" w:hint="eastAsia"/>
          <w:color w:val="000000"/>
          <w:sz w:val="21"/>
          <w:szCs w:val="21"/>
        </w:rPr>
        <w:t>）讲过，是所谓“第二”十一奉献。这部分奉献好比“地税”，直接交给地方，用以供给那些没有土地的贫穷人，就是全职圣职人员、寄居的外地人，以及孤儿寡妇。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虽然“第二”十一奉献不用带到中央圣所，但每个上去过节的人都要在大祭司面前声明，自己已经尽了这份责任，并没有违背和忘记。这就是一种宣誓。今日，我们将奉献作为主日崇拜的一部分，来源之一即是此处。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除了公开声明你做了什么，还要声明你没有做什么。经文特别提到三样不当做的于此奉献仪式有碍的不洁之事。触碰死尸算为不洁，所以要声明“我守丧的时候，没有吃这圣物”。出于其他不洁情况（比如沾染污秽，或有麻风）时也没有接触圣物。也未曾将圣物献给死人为供物。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这三条基本都是在针对迦南的邪教习俗。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这第三条也就是祖先崇拜。诗篇如此说：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【诗106:28】他们又与巴力毗珥连合，且吃了祭死人的物。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【诗106:29】他们这样行，惹耶和华发怒，便有瘟疫流行在他们中间。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拜偶像和拜祖先，在上帝看来是一样可憎恶的事。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以西结书也提到祭拜死神（外邦人认为它掌管死人）的可恶：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【结8:13】他又说：“你还要看见他们另外行大可憎的事。”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【结8:14】他领我到耶和华殿外院朝北的门口。谁知，在那里有妇女坐着，为搭模斯哭泣。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【结8:15】他对我说：“人子啊，你看见了吗？你还要看见比这更可憎的事。”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【结8:16】他又领我到耶和华殿的内院。谁知，在耶和华的殿门口、廊子和祭坛中间，约有二十五个人，背向耶和华的殿，面向东方拜日头。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这里的“搭模斯”就是迦南人拜的死人之神。它传到各地后，叫法不同。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不过先知还见到了比拜阎王更可憎恶的事，就是面向东方拜日头。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lastRenderedPageBreak/>
        <w:t>以上就是初熟奉献仪式时当做的信仰告白。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不过在犹太传统中，据说这个信仰告白应该以不同的音量来诵读：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上帝的荣耀大声说（5-10）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自己的功德小声讲（13-15）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理由就是，要让人将荣耀归给神，而不要听见别人或自己的功德。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其实那也不是功德，而是本分。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但后来的法利赛人显然并不这么认为。耶稣特意指出他们的特点就是喜欢秀，喜欢晒，喜欢显摆：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【太6:1】“你们要小心，不可将善事行在人的面前，故意叫他们看见；若是这样，就不能得你们天父的赏赐了。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【太6:2】所以，你施舍的时候，不可在你前面吹号，像那假冒为善的人在会堂里和街道上所行的，故意要得人的荣耀。我实在告诉你们，他们已经得了他们的赏赐。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【太6:5】“你们祷告的时候，不可像那假冒为善的人，爱站在会堂里和十字路口上祷告，故意叫人看见。我实在告诉你们，他们已经得了他们的赏赐。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【太6:16】“你们禁食的时候，不可像那假冒为善的人，脸上带着愁容，因为他们把脸弄得难看，故意叫人看出他们是禁食。我实在告诉你们：他们已经得了他们的赏赐。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耶稣在另一处更生动地提到法利赛人是怎么大声地自言自语：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【路18:9】耶稣向那些仗着自己是义人，藐视别人的，设一个比喻，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【路18:10】说：“有两个人上殿里去祷告：一个是法利赛人，一个是税吏。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【路18:11】法利赛人站着，自言自语地祷告说：‘　神啊，我感谢你，我不像别人勒索、不义、奸淫，也不像这个税吏。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【路18:12】我一个礼拜禁食两次，凡我所得的，都捐上十分之一。’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【路18:13】那税吏远远地站着，连举目望天也不敢，只捶着胸说：‘　神啊，开恩可怜我这个罪人！’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【路18:14】我告诉你们：这人回家去比那人倒算为义了。因为，凡自高的，必降为卑；自卑的，必升为高。”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所以，我想这种音量的区分还是很有意义的。大声赞美，小声自白。自白这个部分，不能大声讲，最好不要让别人听到。然后你15节的祈求，就会被神垂听。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以上就是初熟奉献仪式的全部内容。不难看出和我们敬拜仪式的神似。并且若是实至名归地进行这仪式，那是要以全时全地全人的圣洁生活为基础的。这仪式中体现的敬拜和怜悯，也是教会的两大功用。我们全部的信仰生活都可以概括为“奉献”二字：奉献给神，奉献给人。这就是金银律了。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Style w:val="a4"/>
          <w:rFonts w:ascii="DengXian" w:eastAsia="DengXian" w:hAnsi="DengXian" w:hint="eastAsia"/>
          <w:color w:val="000000"/>
        </w:rPr>
        <w:t>约的结语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lastRenderedPageBreak/>
        <w:t> 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16-19节，是圣约文本的结语。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这里的表述方式，如同神人双方都说“我愿意”。这句话说出之后，礼成，约定。圣约正式生效。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神的恩典已经并将继续赐下。人的责任是否尽到，有待历史检验。神所要人尽的责任，已经写在这申命记12-26章的约书当中，总意就是要人：尽心、尽性谨守遵行神的律例、典章、诫命，认耶和华为自己的神。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而神所做的，就是：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【申26:18】耶和华今日照他所应许你的，也认你为他的子民，使你谨守他的一切诫命，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【申26:19】又使你得称赞、美名、尊荣，超乎他所造的万民之上，并照他所应许的，使你归耶和华你　神为圣洁的民。”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实际上“出埃及”的故事并不只发生在以色列人身上，上帝曾说过：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【摩9:7】耶和华说：“以色列人哪，我岂不看你们如古实人吗？我岂不是领以色列人出埃及地，领非利士人出迦斐托，领亚兰人出吉珥吗？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但上帝只与选民立下圣约。旷野时期，以色列人就是选民的代表。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上帝向圣约子民——今日的我们——保证，认我们为祂的子民，“使”我们谨守祂的一切诫命，并“使”我们得着称赞、美名、尊荣，超乎其他约外之民，也就是“使”我们分别为圣，归耶和华为圣洁子民。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这三个连用的“使役动词”，已经告诉我们，一切都是神恩独作。这莫大的恩，如今借着耶稣基督的新约也就是完全形态的圣约的，赐给了我们。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:rsidR="004B41D3" w:rsidRPr="004B41D3" w:rsidRDefault="004B41D3" w:rsidP="004B41D3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4B41D3">
        <w:rPr>
          <w:rFonts w:ascii="DengXian" w:eastAsia="DengXian" w:hAnsi="DengXian" w:hint="eastAsia"/>
          <w:color w:val="000000"/>
          <w:sz w:val="21"/>
          <w:szCs w:val="21"/>
        </w:rPr>
        <w:t>愿荣耀颂赞都归于三一真神，直到永远！</w:t>
      </w:r>
    </w:p>
    <w:p w:rsidR="005D71E1" w:rsidRPr="004B41D3" w:rsidRDefault="005D71E1" w:rsidP="004B41D3">
      <w:pPr>
        <w:rPr>
          <w:sz w:val="16"/>
          <w:szCs w:val="20"/>
        </w:rPr>
      </w:pPr>
    </w:p>
    <w:sectPr w:rsidR="005D71E1" w:rsidRPr="004B41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3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1E1"/>
    <w:rsid w:val="00367BE4"/>
    <w:rsid w:val="004B41D3"/>
    <w:rsid w:val="004F3CF6"/>
    <w:rsid w:val="00530C3B"/>
    <w:rsid w:val="00536BAE"/>
    <w:rsid w:val="005D71E1"/>
    <w:rsid w:val="00903849"/>
    <w:rsid w:val="00925316"/>
    <w:rsid w:val="00A618A7"/>
    <w:rsid w:val="00BF71F0"/>
    <w:rsid w:val="00F57AC5"/>
    <w:rsid w:val="00F67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65F0014"/>
  <w15:chartTrackingRefBased/>
  <w15:docId w15:val="{06D77985-7D52-8742-96B2-94E17CF4E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B41D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4B41D3"/>
    <w:rPr>
      <w:b/>
      <w:bCs/>
    </w:rPr>
  </w:style>
  <w:style w:type="character" w:styleId="a5">
    <w:name w:val="Hyperlink"/>
    <w:basedOn w:val="a0"/>
    <w:uiPriority w:val="99"/>
    <w:semiHidden/>
    <w:unhideWhenUsed/>
    <w:rsid w:val="004B41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947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p.weixin.qq.com/s?__biz=MzAxMzcyMDY4Ng==&amp;mid=2652607750&amp;idx=1&amp;sn=eada9926b9bec7c8d9cbe2a4bf4e91d1&amp;chksm=80717807b706f11127e014f4d7815ee8da2aba7047034fd27eb13a6082a52aacace67703af20&amp;scene=21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6</Pages>
  <Words>808</Words>
  <Characters>4609</Characters>
  <Application>Microsoft Office Word</Application>
  <DocSecurity>0</DocSecurity>
  <Lines>38</Lines>
  <Paragraphs>10</Paragraphs>
  <ScaleCrop>false</ScaleCrop>
  <Company/>
  <LinksUpToDate>false</LinksUpToDate>
  <CharactersWithSpaces>5407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勇</dc:creator>
  <cp:keywords/>
  <dc:description/>
  <cp:lastModifiedBy>张 勇</cp:lastModifiedBy>
  <cp:revision>6</cp:revision>
  <dcterms:created xsi:type="dcterms:W3CDTF">2020-10-19T10:13:00Z</dcterms:created>
  <dcterms:modified xsi:type="dcterms:W3CDTF">2020-10-19T15:17:00Z</dcterms:modified>
</cp:coreProperties>
</file>